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3DAB" w:rsidRDefault="00AF3DAB">
      <w:r>
        <w:fldChar w:fldCharType="begin"/>
      </w:r>
      <w:r>
        <w:instrText xml:space="preserve"> HYPERLINK "</w:instrText>
      </w:r>
      <w:r w:rsidRPr="00AF3DAB">
        <w:instrText>http://www.reyestr.court.gov.ua/Review/77266526</w:instrText>
      </w:r>
      <w:r>
        <w:instrText xml:space="preserve">" </w:instrText>
      </w:r>
      <w:r>
        <w:fldChar w:fldCharType="separate"/>
      </w:r>
      <w:r w:rsidRPr="003B54A3">
        <w:rPr>
          <w:rStyle w:val="a3"/>
        </w:rPr>
        <w:t>http://www.reyestr.court.gov.ua/Review/77266526</w:t>
      </w:r>
      <w:r>
        <w:fldChar w:fldCharType="end"/>
      </w:r>
      <w:r>
        <w:t xml:space="preserve">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AF3DAB" w:rsidRPr="00AF3DAB" w:rsidTr="00AF3DAB">
        <w:trPr>
          <w:tblCellSpacing w:w="0" w:type="dxa"/>
        </w:trPr>
        <w:tc>
          <w:tcPr>
            <w:tcW w:w="0" w:type="auto"/>
            <w:vAlign w:val="center"/>
            <w:hideMark/>
          </w:tcPr>
          <w:p w:rsidR="00AF3DAB" w:rsidRPr="00AF3DAB" w:rsidRDefault="00AF3DAB" w:rsidP="00AF3DAB">
            <w:pPr>
              <w:spacing w:after="150" w:line="240" w:lineRule="auto"/>
              <w:rPr>
                <w:rFonts w:ascii="Times New Roman" w:eastAsia="Times New Roman" w:hAnsi="Times New Roman" w:cs="Times New Roman"/>
                <w:b/>
                <w:bCs/>
                <w:sz w:val="24"/>
                <w:szCs w:val="24"/>
                <w:lang w:eastAsia="uk-UA"/>
              </w:rPr>
            </w:pPr>
            <w:r w:rsidRPr="00AF3DAB">
              <w:rPr>
                <w:rFonts w:ascii="Times New Roman" w:eastAsia="Times New Roman" w:hAnsi="Times New Roman" w:cs="Times New Roman"/>
                <w:sz w:val="24"/>
                <w:szCs w:val="24"/>
                <w:lang w:eastAsia="uk-UA"/>
              </w:rPr>
              <w:t>Категорія справи № </w:t>
            </w:r>
          </w:p>
          <w:p w:rsidR="00AF3DAB" w:rsidRPr="00AF3DAB" w:rsidRDefault="00AF3DAB" w:rsidP="00AF3DAB">
            <w:pPr>
              <w:pBdr>
                <w:bottom w:val="single" w:sz="6" w:space="1" w:color="auto"/>
              </w:pBdr>
              <w:spacing w:after="0" w:line="240" w:lineRule="auto"/>
              <w:jc w:val="center"/>
              <w:rPr>
                <w:rFonts w:ascii="Arial" w:eastAsia="Times New Roman" w:hAnsi="Arial" w:cs="Arial"/>
                <w:vanish/>
                <w:sz w:val="16"/>
                <w:szCs w:val="16"/>
                <w:lang w:eastAsia="uk-UA"/>
              </w:rPr>
            </w:pPr>
            <w:r w:rsidRPr="00AF3DAB">
              <w:rPr>
                <w:rFonts w:ascii="Arial" w:eastAsia="Times New Roman" w:hAnsi="Arial" w:cs="Arial"/>
                <w:vanish/>
                <w:sz w:val="16"/>
                <w:szCs w:val="16"/>
                <w:lang w:eastAsia="uk-UA"/>
              </w:rPr>
              <w:t xml:space="preserve">Начало </w:t>
            </w:r>
            <w:proofErr w:type="spellStart"/>
            <w:r w:rsidRPr="00AF3DAB">
              <w:rPr>
                <w:rFonts w:ascii="Arial" w:eastAsia="Times New Roman" w:hAnsi="Arial" w:cs="Arial"/>
                <w:vanish/>
                <w:sz w:val="16"/>
                <w:szCs w:val="16"/>
                <w:lang w:eastAsia="uk-UA"/>
              </w:rPr>
              <w:t>формы</w:t>
            </w:r>
            <w:proofErr w:type="spellEnd"/>
          </w:p>
          <w:bookmarkStart w:id="0" w:name="_GoBack"/>
          <w:p w:rsidR="00AF3DAB" w:rsidRPr="00AF3DAB" w:rsidRDefault="00AF3DAB" w:rsidP="00AF3DAB">
            <w:pPr>
              <w:spacing w:after="0" w:line="240" w:lineRule="auto"/>
              <w:rPr>
                <w:rFonts w:ascii="Times New Roman" w:eastAsia="Times New Roman" w:hAnsi="Times New Roman" w:cs="Times New Roman"/>
                <w:b/>
                <w:bCs/>
                <w:sz w:val="24"/>
                <w:szCs w:val="24"/>
                <w:lang w:eastAsia="uk-UA"/>
              </w:rPr>
            </w:pPr>
            <w:r w:rsidRPr="00AF3DAB">
              <w:rPr>
                <w:rFonts w:ascii="Times New Roman" w:eastAsia="Times New Roman" w:hAnsi="Times New Roman" w:cs="Times New Roman"/>
                <w:b/>
                <w:bCs/>
                <w:sz w:val="24"/>
                <w:szCs w:val="24"/>
                <w:lang w:eastAsia="uk-UA"/>
              </w:rPr>
              <w:fldChar w:fldCharType="begin"/>
            </w:r>
            <w:r w:rsidRPr="00AF3DAB">
              <w:rPr>
                <w:rFonts w:ascii="Times New Roman" w:eastAsia="Times New Roman" w:hAnsi="Times New Roman" w:cs="Times New Roman"/>
                <w:b/>
                <w:bCs/>
                <w:sz w:val="24"/>
                <w:szCs w:val="24"/>
                <w:lang w:eastAsia="uk-UA"/>
              </w:rPr>
              <w:instrText xml:space="preserve"> HYPERLINK "http://www.reyestr.court.gov.ua/Review/77266526" \o "Натисніть для перегляду всіх судових рішень по справі" </w:instrText>
            </w:r>
            <w:r w:rsidRPr="00AF3DAB">
              <w:rPr>
                <w:rFonts w:ascii="Times New Roman" w:eastAsia="Times New Roman" w:hAnsi="Times New Roman" w:cs="Times New Roman"/>
                <w:b/>
                <w:bCs/>
                <w:sz w:val="24"/>
                <w:szCs w:val="24"/>
                <w:lang w:eastAsia="uk-UA"/>
              </w:rPr>
              <w:fldChar w:fldCharType="separate"/>
            </w:r>
            <w:r w:rsidRPr="00AF3DAB">
              <w:rPr>
                <w:rFonts w:ascii="Times New Roman" w:eastAsia="Times New Roman" w:hAnsi="Times New Roman" w:cs="Times New Roman"/>
                <w:b/>
                <w:bCs/>
                <w:color w:val="000000"/>
                <w:sz w:val="24"/>
                <w:szCs w:val="24"/>
                <w:lang w:eastAsia="uk-UA"/>
              </w:rPr>
              <w:t>325/22/14-к</w:t>
            </w:r>
            <w:r w:rsidRPr="00AF3DAB">
              <w:rPr>
                <w:rFonts w:ascii="Times New Roman" w:eastAsia="Times New Roman" w:hAnsi="Times New Roman" w:cs="Times New Roman"/>
                <w:b/>
                <w:bCs/>
                <w:sz w:val="24"/>
                <w:szCs w:val="24"/>
                <w:lang w:eastAsia="uk-UA"/>
              </w:rPr>
              <w:fldChar w:fldCharType="end"/>
            </w:r>
          </w:p>
          <w:bookmarkEnd w:id="0"/>
          <w:p w:rsidR="00AF3DAB" w:rsidRPr="00AF3DAB" w:rsidRDefault="00AF3DAB" w:rsidP="00AF3DAB">
            <w:pPr>
              <w:pBdr>
                <w:top w:val="single" w:sz="6" w:space="1" w:color="auto"/>
              </w:pBdr>
              <w:spacing w:after="0" w:line="240" w:lineRule="auto"/>
              <w:jc w:val="center"/>
              <w:rPr>
                <w:rFonts w:ascii="Arial" w:eastAsia="Times New Roman" w:hAnsi="Arial" w:cs="Arial"/>
                <w:vanish/>
                <w:sz w:val="16"/>
                <w:szCs w:val="16"/>
                <w:lang w:eastAsia="uk-UA"/>
              </w:rPr>
            </w:pPr>
            <w:proofErr w:type="spellStart"/>
            <w:r w:rsidRPr="00AF3DAB">
              <w:rPr>
                <w:rFonts w:ascii="Arial" w:eastAsia="Times New Roman" w:hAnsi="Arial" w:cs="Arial"/>
                <w:vanish/>
                <w:sz w:val="16"/>
                <w:szCs w:val="16"/>
                <w:lang w:eastAsia="uk-UA"/>
              </w:rPr>
              <w:t>Конец</w:t>
            </w:r>
            <w:proofErr w:type="spellEnd"/>
            <w:r w:rsidRPr="00AF3DAB">
              <w:rPr>
                <w:rFonts w:ascii="Arial" w:eastAsia="Times New Roman" w:hAnsi="Arial" w:cs="Arial"/>
                <w:vanish/>
                <w:sz w:val="16"/>
                <w:szCs w:val="16"/>
                <w:lang w:eastAsia="uk-UA"/>
              </w:rPr>
              <w:t xml:space="preserve"> </w:t>
            </w:r>
            <w:proofErr w:type="spellStart"/>
            <w:r w:rsidRPr="00AF3DAB">
              <w:rPr>
                <w:rFonts w:ascii="Arial" w:eastAsia="Times New Roman" w:hAnsi="Arial" w:cs="Arial"/>
                <w:vanish/>
                <w:sz w:val="16"/>
                <w:szCs w:val="16"/>
                <w:lang w:eastAsia="uk-UA"/>
              </w:rPr>
              <w:t>формы</w:t>
            </w:r>
            <w:proofErr w:type="spellEnd"/>
          </w:p>
          <w:p w:rsidR="00AF3DAB" w:rsidRPr="00AF3DAB" w:rsidRDefault="00AF3DAB" w:rsidP="00AF3DAB">
            <w:pPr>
              <w:spacing w:after="0" w:line="240" w:lineRule="auto"/>
              <w:rPr>
                <w:rFonts w:ascii="Times New Roman" w:eastAsia="Times New Roman" w:hAnsi="Times New Roman" w:cs="Times New Roman"/>
                <w:sz w:val="24"/>
                <w:szCs w:val="24"/>
                <w:lang w:eastAsia="uk-UA"/>
              </w:rPr>
            </w:pPr>
            <w:r w:rsidRPr="00AF3DAB">
              <w:rPr>
                <w:rFonts w:ascii="Times New Roman" w:eastAsia="Times New Roman" w:hAnsi="Times New Roman" w:cs="Times New Roman"/>
                <w:b/>
                <w:bCs/>
                <w:sz w:val="24"/>
                <w:szCs w:val="24"/>
                <w:lang w:eastAsia="uk-UA"/>
              </w:rPr>
              <w:t>: Кримінальні справи (до 01.01.2019); Злочини у сфері господарської діяльності; Ухилення від сплати податків, зборів, інших обов'язкових платежів.</w:t>
            </w:r>
          </w:p>
        </w:tc>
      </w:tr>
      <w:tr w:rsidR="00AF3DAB" w:rsidRPr="00AF3DAB" w:rsidTr="00AF3DAB">
        <w:trPr>
          <w:tblCellSpacing w:w="0" w:type="dxa"/>
        </w:trPr>
        <w:tc>
          <w:tcPr>
            <w:tcW w:w="0" w:type="auto"/>
            <w:vAlign w:val="center"/>
            <w:hideMark/>
          </w:tcPr>
          <w:p w:rsidR="00AF3DAB" w:rsidRPr="00AF3DAB" w:rsidRDefault="00AF3DAB" w:rsidP="00AF3DAB">
            <w:pPr>
              <w:spacing w:after="0" w:line="240" w:lineRule="auto"/>
              <w:rPr>
                <w:rFonts w:ascii="Times New Roman" w:eastAsia="Times New Roman" w:hAnsi="Times New Roman" w:cs="Times New Roman"/>
                <w:sz w:val="24"/>
                <w:szCs w:val="24"/>
                <w:lang w:eastAsia="uk-UA"/>
              </w:rPr>
            </w:pPr>
            <w:r w:rsidRPr="00AF3DAB">
              <w:rPr>
                <w:rFonts w:ascii="Times New Roman" w:eastAsia="Times New Roman" w:hAnsi="Times New Roman" w:cs="Times New Roman"/>
                <w:sz w:val="24"/>
                <w:szCs w:val="24"/>
                <w:lang w:eastAsia="uk-UA"/>
              </w:rPr>
              <w:t>Надіслано судом: </w:t>
            </w:r>
            <w:r w:rsidRPr="00AF3DAB">
              <w:rPr>
                <w:rFonts w:ascii="Times New Roman" w:eastAsia="Times New Roman" w:hAnsi="Times New Roman" w:cs="Times New Roman"/>
                <w:b/>
                <w:bCs/>
                <w:sz w:val="24"/>
                <w:szCs w:val="24"/>
                <w:lang w:eastAsia="uk-UA"/>
              </w:rPr>
              <w:t>22.10.2018.</w:t>
            </w:r>
            <w:r w:rsidRPr="00AF3DAB">
              <w:rPr>
                <w:rFonts w:ascii="Times New Roman" w:eastAsia="Times New Roman" w:hAnsi="Times New Roman" w:cs="Times New Roman"/>
                <w:sz w:val="24"/>
                <w:szCs w:val="24"/>
                <w:lang w:eastAsia="uk-UA"/>
              </w:rPr>
              <w:t> Зареєстровано: </w:t>
            </w:r>
            <w:r w:rsidRPr="00AF3DAB">
              <w:rPr>
                <w:rFonts w:ascii="Times New Roman" w:eastAsia="Times New Roman" w:hAnsi="Times New Roman" w:cs="Times New Roman"/>
                <w:b/>
                <w:bCs/>
                <w:sz w:val="24"/>
                <w:szCs w:val="24"/>
                <w:lang w:eastAsia="uk-UA"/>
              </w:rPr>
              <w:t>23.10.2018.</w:t>
            </w:r>
            <w:r w:rsidRPr="00AF3DAB">
              <w:rPr>
                <w:rFonts w:ascii="Times New Roman" w:eastAsia="Times New Roman" w:hAnsi="Times New Roman" w:cs="Times New Roman"/>
                <w:sz w:val="24"/>
                <w:szCs w:val="24"/>
                <w:lang w:eastAsia="uk-UA"/>
              </w:rPr>
              <w:t> Оприлюднено: </w:t>
            </w:r>
            <w:r w:rsidRPr="00AF3DAB">
              <w:rPr>
                <w:rFonts w:ascii="Times New Roman" w:eastAsia="Times New Roman" w:hAnsi="Times New Roman" w:cs="Times New Roman"/>
                <w:b/>
                <w:bCs/>
                <w:sz w:val="24"/>
                <w:szCs w:val="24"/>
                <w:lang w:eastAsia="uk-UA"/>
              </w:rPr>
              <w:t>24.10.2018.</w:t>
            </w:r>
          </w:p>
        </w:tc>
      </w:tr>
      <w:tr w:rsidR="00AF3DAB" w:rsidRPr="00AF3DAB" w:rsidTr="00AF3DAB">
        <w:trPr>
          <w:tblCellSpacing w:w="0" w:type="dxa"/>
        </w:trPr>
        <w:tc>
          <w:tcPr>
            <w:tcW w:w="0" w:type="auto"/>
            <w:vAlign w:val="center"/>
            <w:hideMark/>
          </w:tcPr>
          <w:p w:rsidR="00AF3DAB" w:rsidRPr="00AF3DAB" w:rsidRDefault="00AF3DAB" w:rsidP="00AF3DAB">
            <w:pPr>
              <w:spacing w:after="0" w:line="240" w:lineRule="auto"/>
              <w:rPr>
                <w:rFonts w:ascii="Times New Roman" w:eastAsia="Times New Roman" w:hAnsi="Times New Roman" w:cs="Times New Roman"/>
                <w:sz w:val="24"/>
                <w:szCs w:val="24"/>
                <w:lang w:eastAsia="uk-UA"/>
              </w:rPr>
            </w:pPr>
          </w:p>
        </w:tc>
      </w:tr>
      <w:tr w:rsidR="00AF3DAB" w:rsidRPr="00AF3DAB" w:rsidTr="00AF3DAB">
        <w:trPr>
          <w:tblCellSpacing w:w="0" w:type="dxa"/>
        </w:trPr>
        <w:tc>
          <w:tcPr>
            <w:tcW w:w="0" w:type="auto"/>
            <w:vAlign w:val="center"/>
            <w:hideMark/>
          </w:tcPr>
          <w:p w:rsidR="00AF3DAB" w:rsidRPr="00AF3DAB" w:rsidRDefault="00AF3DAB" w:rsidP="00AF3DAB">
            <w:pPr>
              <w:spacing w:after="0" w:line="240" w:lineRule="auto"/>
              <w:rPr>
                <w:rFonts w:ascii="Times New Roman" w:eastAsia="Times New Roman" w:hAnsi="Times New Roman" w:cs="Times New Roman"/>
                <w:sz w:val="24"/>
                <w:szCs w:val="24"/>
                <w:lang w:eastAsia="uk-UA"/>
              </w:rPr>
            </w:pPr>
            <w:r w:rsidRPr="00AF3DAB">
              <w:rPr>
                <w:rFonts w:ascii="Times New Roman" w:eastAsia="Times New Roman" w:hAnsi="Times New Roman" w:cs="Times New Roman"/>
                <w:sz w:val="24"/>
                <w:szCs w:val="24"/>
                <w:lang w:eastAsia="uk-UA"/>
              </w:rPr>
              <w:t>Номер судового провадження: </w:t>
            </w:r>
            <w:r w:rsidRPr="00AF3DAB">
              <w:rPr>
                <w:rFonts w:ascii="Times New Roman" w:eastAsia="Times New Roman" w:hAnsi="Times New Roman" w:cs="Times New Roman"/>
                <w:b/>
                <w:bCs/>
                <w:sz w:val="24"/>
                <w:szCs w:val="24"/>
                <w:lang w:eastAsia="uk-UA"/>
              </w:rPr>
              <w:t>1-кп/325/2/2018</w:t>
            </w:r>
          </w:p>
        </w:tc>
      </w:tr>
      <w:tr w:rsidR="00AF3DAB" w:rsidRPr="00AF3DAB" w:rsidTr="00AF3DAB">
        <w:trPr>
          <w:tblCellSpacing w:w="0" w:type="dxa"/>
        </w:trPr>
        <w:tc>
          <w:tcPr>
            <w:tcW w:w="0" w:type="auto"/>
            <w:vAlign w:val="center"/>
            <w:hideMark/>
          </w:tcPr>
          <w:p w:rsidR="00AF3DAB" w:rsidRPr="00AF3DAB" w:rsidRDefault="00AF3DAB" w:rsidP="00AF3DAB">
            <w:pPr>
              <w:spacing w:after="0" w:line="240" w:lineRule="auto"/>
              <w:rPr>
                <w:rFonts w:ascii="Times New Roman" w:eastAsia="Times New Roman" w:hAnsi="Times New Roman" w:cs="Times New Roman"/>
                <w:sz w:val="24"/>
                <w:szCs w:val="24"/>
                <w:lang w:eastAsia="uk-UA"/>
              </w:rPr>
            </w:pPr>
            <w:r w:rsidRPr="00AF3DAB">
              <w:rPr>
                <w:rFonts w:ascii="Times New Roman" w:eastAsia="Times New Roman" w:hAnsi="Times New Roman" w:cs="Times New Roman"/>
                <w:sz w:val="24"/>
                <w:szCs w:val="24"/>
                <w:lang w:eastAsia="uk-UA"/>
              </w:rPr>
              <w:t>Номер кримінального провадження в ЄРДР: </w:t>
            </w:r>
            <w:r w:rsidRPr="00AF3DAB">
              <w:rPr>
                <w:rFonts w:ascii="Times New Roman" w:eastAsia="Times New Roman" w:hAnsi="Times New Roman" w:cs="Times New Roman"/>
                <w:b/>
                <w:bCs/>
                <w:sz w:val="24"/>
                <w:szCs w:val="24"/>
                <w:lang w:eastAsia="uk-UA"/>
              </w:rPr>
              <w:t>32013080280000047</w:t>
            </w:r>
          </w:p>
        </w:tc>
      </w:tr>
    </w:tbl>
    <w:p w:rsidR="00AF3DAB" w:rsidRPr="00AF3DAB" w:rsidRDefault="00AF3DAB" w:rsidP="00AF3DAB">
      <w:pPr>
        <w:spacing w:after="0" w:line="240" w:lineRule="auto"/>
        <w:rPr>
          <w:rFonts w:ascii="Times New Roman" w:eastAsia="Times New Roman" w:hAnsi="Times New Roman" w:cs="Times New Roman"/>
          <w:sz w:val="24"/>
          <w:szCs w:val="24"/>
          <w:lang w:eastAsia="uk-UA"/>
        </w:rPr>
      </w:pPr>
      <w:r w:rsidRPr="00AF3DAB">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AF3DAB" w:rsidRPr="00AF3DAB" w:rsidRDefault="00AF3DAB" w:rsidP="00AF3DAB">
      <w:pPr>
        <w:spacing w:after="0" w:line="240" w:lineRule="auto"/>
        <w:jc w:val="center"/>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AF3DAB" w:rsidRPr="00AF3DAB" w:rsidRDefault="00AF3DAB" w:rsidP="00AF3DAB">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справа № 325/22/14-к</w:t>
      </w:r>
    </w:p>
    <w:p w:rsidR="00AF3DAB" w:rsidRPr="00AF3DAB" w:rsidRDefault="00AF3DAB" w:rsidP="00AF3DAB">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провадження № 1-кп/325/2/2018</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b/>
          <w:bCs/>
          <w:color w:val="000000"/>
          <w:sz w:val="27"/>
          <w:szCs w:val="27"/>
          <w:lang w:eastAsia="uk-UA"/>
        </w:rPr>
        <w:t>ВИРОК</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b/>
          <w:bCs/>
          <w:color w:val="000000"/>
          <w:sz w:val="27"/>
          <w:szCs w:val="27"/>
          <w:lang w:eastAsia="uk-UA"/>
        </w:rPr>
        <w:t>ІМЕНЕМ УКРАЇНИ</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22 жовтня 2018 року Приазовський районний суд Запорізької області у складі головуючого судді  </w:t>
      </w:r>
      <w:proofErr w:type="spellStart"/>
      <w:r w:rsidRPr="00AF3DAB">
        <w:rPr>
          <w:rFonts w:ascii="Times New Roman" w:eastAsia="Times New Roman" w:hAnsi="Times New Roman" w:cs="Times New Roman"/>
          <w:color w:val="000000"/>
          <w:sz w:val="27"/>
          <w:szCs w:val="27"/>
          <w:lang w:eastAsia="uk-UA"/>
        </w:rPr>
        <w:t>Васильцової</w:t>
      </w:r>
      <w:proofErr w:type="spellEnd"/>
      <w:r w:rsidRPr="00AF3DAB">
        <w:rPr>
          <w:rFonts w:ascii="Times New Roman" w:eastAsia="Times New Roman" w:hAnsi="Times New Roman" w:cs="Times New Roman"/>
          <w:color w:val="000000"/>
          <w:sz w:val="27"/>
          <w:szCs w:val="27"/>
          <w:lang w:eastAsia="uk-UA"/>
        </w:rPr>
        <w:t xml:space="preserve"> Г.А., секретаря Міняйло А.П., за участю прокурора Кулака С.М., обвинуваченого ОСОБА_1, захисника Ковальова Д.В., розглянувши у відкритому судовому засіданні в смт. Приазовське Запорізької області кримінальне провадження №32013080280000047 за обвинуваченням</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b/>
          <w:bCs/>
          <w:color w:val="000000"/>
          <w:sz w:val="27"/>
          <w:szCs w:val="27"/>
          <w:lang w:eastAsia="uk-UA"/>
        </w:rPr>
        <w:t xml:space="preserve">ОСОБА_1, ІНФОРМАЦІЯ_1, уродженця смт. Нововасилівка Приазовського району Запорізької області, громадянина України, з середньо-спеціальною освітою, є фізичною особою - підприємцем, одружений, має одну неповнолітню дитину, зареєстрований та проживає за </w:t>
      </w:r>
      <w:proofErr w:type="spellStart"/>
      <w:r w:rsidRPr="00AF3DAB">
        <w:rPr>
          <w:rFonts w:ascii="Times New Roman" w:eastAsia="Times New Roman" w:hAnsi="Times New Roman" w:cs="Times New Roman"/>
          <w:b/>
          <w:bCs/>
          <w:color w:val="000000"/>
          <w:sz w:val="27"/>
          <w:szCs w:val="27"/>
          <w:lang w:eastAsia="uk-UA"/>
        </w:rPr>
        <w:t>адресою</w:t>
      </w:r>
      <w:proofErr w:type="spellEnd"/>
      <w:r w:rsidRPr="00AF3DAB">
        <w:rPr>
          <w:rFonts w:ascii="Times New Roman" w:eastAsia="Times New Roman" w:hAnsi="Times New Roman" w:cs="Times New Roman"/>
          <w:b/>
          <w:bCs/>
          <w:color w:val="000000"/>
          <w:sz w:val="27"/>
          <w:szCs w:val="27"/>
          <w:lang w:eastAsia="uk-UA"/>
        </w:rPr>
        <w:t>: АДРЕСА_5, раніше не судимого,</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у вчиненні кримінальних правопорушень - злочинів, передбачених ч.3 ст. </w:t>
      </w:r>
      <w:hyperlink r:id="rId5" w:anchor="1143"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212</w:t>
        </w:r>
      </w:hyperlink>
      <w:r w:rsidRPr="00AF3DAB">
        <w:rPr>
          <w:rFonts w:ascii="Times New Roman" w:eastAsia="Times New Roman" w:hAnsi="Times New Roman" w:cs="Times New Roman"/>
          <w:color w:val="000000"/>
          <w:sz w:val="27"/>
          <w:szCs w:val="27"/>
          <w:lang w:eastAsia="uk-UA"/>
        </w:rPr>
        <w:t>, ч.1 ст. </w:t>
      </w:r>
      <w:hyperlink r:id="rId6" w:anchor="909834"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358</w:t>
        </w:r>
      </w:hyperlink>
      <w:r w:rsidRPr="00AF3DAB">
        <w:rPr>
          <w:rFonts w:ascii="Times New Roman" w:eastAsia="Times New Roman" w:hAnsi="Times New Roman" w:cs="Times New Roman"/>
          <w:color w:val="000000"/>
          <w:sz w:val="27"/>
          <w:szCs w:val="27"/>
          <w:lang w:eastAsia="uk-UA"/>
        </w:rPr>
        <w:t>, ч.4 ст. </w:t>
      </w:r>
      <w:hyperlink r:id="rId7" w:anchor="909834"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358 КК України</w:t>
        </w:r>
      </w:hyperlink>
      <w:r w:rsidRPr="00AF3DAB">
        <w:rPr>
          <w:rFonts w:ascii="Times New Roman" w:eastAsia="Times New Roman" w:hAnsi="Times New Roman" w:cs="Times New Roman"/>
          <w:color w:val="000000"/>
          <w:sz w:val="27"/>
          <w:szCs w:val="27"/>
          <w:lang w:eastAsia="uk-UA"/>
        </w:rPr>
        <w:t>,</w:t>
      </w:r>
    </w:p>
    <w:p w:rsidR="00AF3DAB" w:rsidRPr="00AF3DAB" w:rsidRDefault="00AF3DAB" w:rsidP="00AF3DAB">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b/>
          <w:bCs/>
          <w:color w:val="000000"/>
          <w:sz w:val="27"/>
          <w:szCs w:val="27"/>
          <w:lang w:eastAsia="uk-UA"/>
        </w:rPr>
        <w:t>ВСТАНОВИВ: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пред'явленого органом досудового розслідування обвинувачення викладеного в обвинувальному акті, ОСОБА_1 обвинувачується у вчиненні кримінальних правопорушень за наступних обставин: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Фізична особа - підприємець ОСОБА_1 (далі - ФОП ОСОБА_1.), будучи особою, що займається підприємницькою діяльністю без створення юридичної особи, відповідальною за правильність нарахування та сплату податків до бюджетів, умисно ухилився від сплати податку на додану вартість та податку з доходів </w:t>
      </w:r>
      <w:r w:rsidRPr="00AF3DAB">
        <w:rPr>
          <w:rFonts w:ascii="Times New Roman" w:eastAsia="Times New Roman" w:hAnsi="Times New Roman" w:cs="Times New Roman"/>
          <w:color w:val="000000"/>
          <w:sz w:val="27"/>
          <w:szCs w:val="27"/>
          <w:lang w:eastAsia="uk-UA"/>
        </w:rPr>
        <w:lastRenderedPageBreak/>
        <w:t>фізичних осіб від здійснення підприємницької діяльності в особливо великих розмірах, за наступних обставин.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ФОП ОСОБА_1 зареєстрований як суб'єкт підприємницької діяльності без створення юридичної особи Приазовською районною державною адміністрацією Запорізької області 24.11.2000 року під №02126366Ф0010207 за юридичною </w:t>
      </w:r>
      <w:proofErr w:type="spellStart"/>
      <w:r w:rsidRPr="00AF3DAB">
        <w:rPr>
          <w:rFonts w:ascii="Times New Roman" w:eastAsia="Times New Roman" w:hAnsi="Times New Roman" w:cs="Times New Roman"/>
          <w:color w:val="000000"/>
          <w:sz w:val="27"/>
          <w:szCs w:val="27"/>
          <w:lang w:eastAsia="uk-UA"/>
        </w:rPr>
        <w:t>адресою</w:t>
      </w:r>
      <w:proofErr w:type="spellEnd"/>
      <w:r w:rsidRPr="00AF3DAB">
        <w:rPr>
          <w:rFonts w:ascii="Times New Roman" w:eastAsia="Times New Roman" w:hAnsi="Times New Roman" w:cs="Times New Roman"/>
          <w:color w:val="000000"/>
          <w:sz w:val="27"/>
          <w:szCs w:val="27"/>
          <w:lang w:eastAsia="uk-UA"/>
        </w:rPr>
        <w:t>: АДРЕСА_1. Реєстраційний номер обліку картки платника податків - НОМЕР_1.</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27.11.2000 року ФОП ОСОБА_1 взято на податковий облік в ДПІ у Приазовському районі Запорізької області під №199.</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14.01.2003 року ФОП ОСОБА_1 зареєстровано в якості платника податку на додану вартість в ДПІ у Приазовському районі Запорізької області під №63948677.</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Діючим законодавством на ФОП ОСОБА_1 покладено обов'язок з повного та своєчасного нарахування і сплати податків до бюджетів.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реєстраційних документів за період з 01.06.2010 року по 01.10.2011 року основним видом діяльності ФОП ОСОБА_1 були перевезення автомобільним вантажним транспортом, посередництво у торгівлі сільгоспсировиною, вирощування зернових та технічних культур.</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Як вважає орган досудового розслідування, в період часу з 01.06.2010 року по 01.10.2011 року ФОП ОСОБА_1 знаходячись за </w:t>
      </w:r>
      <w:proofErr w:type="spellStart"/>
      <w:r w:rsidRPr="00AF3DAB">
        <w:rPr>
          <w:rFonts w:ascii="Times New Roman" w:eastAsia="Times New Roman" w:hAnsi="Times New Roman" w:cs="Times New Roman"/>
          <w:color w:val="000000"/>
          <w:sz w:val="27"/>
          <w:szCs w:val="27"/>
          <w:lang w:eastAsia="uk-UA"/>
        </w:rPr>
        <w:t>адресою</w:t>
      </w:r>
      <w:proofErr w:type="spellEnd"/>
      <w:r w:rsidRPr="00AF3DAB">
        <w:rPr>
          <w:rFonts w:ascii="Times New Roman" w:eastAsia="Times New Roman" w:hAnsi="Times New Roman" w:cs="Times New Roman"/>
          <w:color w:val="000000"/>
          <w:sz w:val="27"/>
          <w:szCs w:val="27"/>
          <w:lang w:eastAsia="uk-UA"/>
        </w:rPr>
        <w:t>: АДРЕСА_2, купував запасні частини, паливно-мастильні-матеріали для автотранспорту, у невстановлених слідством осіб та у невстановлених слідством місцях за готівкові кошти без документального оформлення угод купівлі-продажу. Після цього ОСОБА_1, з метою незаконного формування для особи, що займається підприємницькою діяльністю - фізичної особи-підприємця ОСОБА_1, податкового кредиту і витрат та таким чином умисного ухилення від сплати податків оформлював лише на папері угоди, які мали нереальний характер та фактично не здійснювалися з підприємствами ПП «Житниця - 09» (код ЄДРПОУ 36605706),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(код ЄДРПОУ 35070857), ТОВ «Доміно-2010» (код ЄДРПОУ 37367946), ТОВ «Аркада і К» (код ЄДРПОУ 37189154),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(код ЄДРПОУ 36017108). Предметом оформлення цих угод було придбання паливно-мастильних матеріалів, автозапчастин, сільськогосподарської продукції тощо.</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Як вважає орган досудового розслідування, ПП «Житниця - 09»,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ТОВ «Доміно-2010», ТОВ «Аркада і 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не знаходяться за юридичними адресами, у них відсутні власні та орендовані засоби виробництва, наймані працівники, виробничі та складські приміщення.</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 метою маскування протиправної діяльності направленої на умисне ухилення від сплати податків та створення видимості легальної діяльності підприємця з придбання паливно-мастильних матеріалів, автозапчастин, сільськогосподарської продукції тощо, ОСОБА_1 оформлював документи по фінансово-господарських операціях між ПП «Житниця - 09»,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ТОВ «Доміно-2010», ТОВ «Аркада і 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та ФОП ОСОБА_1 на придбання товарів.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Згідно з первинними бухгалтерськими документами ФОП ОСОБА_1 по проведених фінансово-господарських операціях між ФОП ОСОБА_1 та ПП «Житниця-09» встановлено, що ПП «Житниця-09» у період липень-вересень 2010 року постачало на адресу ФОП ОСОБА_1 продукцію, а саме паливно-мастильні матеріали, автозапчастини, сільгосппродукцію та інші товари. Сума ПДВ по цих операціях складає 405 209,08 грн., у тому числі по наступних податкових накладних:</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412 від 15.07.2010 на суму ПДВ - 12 166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414 від 16.07.2010 на суму ПДВ - 13 383,33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413 від 19.07.2010 на суму ПДВ- 12 288,33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357 від 20.07.2010 на суму ПДВ - 26 333,33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401 від 21.07.2010 на суму ПДВ - 9 800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403 від 23.07.2010 на суму ПДВ - 14 600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404 від 26.07.2010 на суму ПДВ - 14 600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406 від 27.07.2010 на суму ПДВ - 15 938,33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410 від 27.07.10 на суму ПДВ - 51 015,73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407 від 27.07.2010 на суму ПДВ - 15 816,67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409 від 29.07.2010 на суму ПДВ - 14 600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415 від 30.07.2010 на суму ПДВ - 12 166,67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458 від 02.08.2010 на суму ПДВ - 10 437,50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459 від 04.08. 2010 на суму ПДВ - 10 437,50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460 від 05.08.2010 на суму ПДВ - 10 437,50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461 від 06.08.2010 на суму ПДВ -10 437,50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462 від 09.08.2010 на суму ПДВ - 10 437,50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463 від 11.08.2010 на суму ПДВ - 10 437,50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464 від 12.08.2010 на суму ПДВ - 10 437,50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465 від 13.08.2010 на суму ПДВ - 10270,84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466 від 16.08.2010 на суму ПДВ - 14 000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-податкової накладної № 467 від 18.08.2010 на суму ПДВ -14 000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468 від 19.08.2010 на суму ПДВ - 14 000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469 від 20.08.2010 на суму ПДВ - 14 000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470 від 25.08.2010 на суму ПДВ - 14 000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471 від 26.08.2010 на суму ПДВ - 13 333,34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472 від 27.08.2010 на суму ПДВ - 15 000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523 від 06.09.2010 на суму ПДВ - 10 833,34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з податковою звітністю ФОП ОСОБА_1 (додаток 5 до податкових декларацій з ПДВ), яка подана до органів державної податкової служби та особисто підписана ФОП ОСОБА_1 встановлено, що ПП «Житниця-09», у період липень-вересень 2010 року постачало на адресу ФОП ОСОБА_1 продукцію. Сума задекларованого ФОП ОСОБА_1 ПДВ по цих операціях складає 405 209,08 грн. (див. таб.1)</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Таблиця 1 (у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Розшифровки податкових зобов'язань та податкового кредиту (додаток №5 до податкових декларацій з ПДВ)</w:t>
      </w:r>
      <w:proofErr w:type="spellStart"/>
      <w:r w:rsidRPr="00AF3DAB">
        <w:rPr>
          <w:rFonts w:ascii="Times New Roman" w:eastAsia="Times New Roman" w:hAnsi="Times New Roman" w:cs="Times New Roman"/>
          <w:color w:val="000000"/>
          <w:sz w:val="27"/>
          <w:szCs w:val="27"/>
          <w:lang w:eastAsia="uk-UA"/>
        </w:rPr>
        <w:t>періодконтрагентПеріод</w:t>
      </w:r>
      <w:proofErr w:type="spellEnd"/>
      <w:r w:rsidRPr="00AF3DAB">
        <w:rPr>
          <w:rFonts w:ascii="Times New Roman" w:eastAsia="Times New Roman" w:hAnsi="Times New Roman" w:cs="Times New Roman"/>
          <w:color w:val="000000"/>
          <w:sz w:val="27"/>
          <w:szCs w:val="27"/>
          <w:lang w:eastAsia="uk-UA"/>
        </w:rPr>
        <w:t xml:space="preserve"> виписки податкових накладних, інших документів, які дають право на формування податкового кредиту з </w:t>
      </w:r>
      <w:proofErr w:type="spellStart"/>
      <w:r w:rsidRPr="00AF3DAB">
        <w:rPr>
          <w:rFonts w:ascii="Times New Roman" w:eastAsia="Times New Roman" w:hAnsi="Times New Roman" w:cs="Times New Roman"/>
          <w:color w:val="000000"/>
          <w:sz w:val="27"/>
          <w:szCs w:val="27"/>
          <w:lang w:eastAsia="uk-UA"/>
        </w:rPr>
        <w:t>ПДВОбсяг</w:t>
      </w:r>
      <w:proofErr w:type="spellEnd"/>
      <w:r w:rsidRPr="00AF3DAB">
        <w:rPr>
          <w:rFonts w:ascii="Times New Roman" w:eastAsia="Times New Roman" w:hAnsi="Times New Roman" w:cs="Times New Roman"/>
          <w:color w:val="000000"/>
          <w:sz w:val="27"/>
          <w:szCs w:val="27"/>
          <w:lang w:eastAsia="uk-UA"/>
        </w:rPr>
        <w:t xml:space="preserve"> поставки (без ПДВ)Сума </w:t>
      </w:r>
      <w:proofErr w:type="spellStart"/>
      <w:r w:rsidRPr="00AF3DAB">
        <w:rPr>
          <w:rFonts w:ascii="Times New Roman" w:eastAsia="Times New Roman" w:hAnsi="Times New Roman" w:cs="Times New Roman"/>
          <w:color w:val="000000"/>
          <w:sz w:val="27"/>
          <w:szCs w:val="27"/>
          <w:lang w:eastAsia="uk-UA"/>
        </w:rPr>
        <w:t>ПДВЛипень</w:t>
      </w:r>
      <w:proofErr w:type="spellEnd"/>
      <w:r w:rsidRPr="00AF3DAB">
        <w:rPr>
          <w:rFonts w:ascii="Times New Roman" w:eastAsia="Times New Roman" w:hAnsi="Times New Roman" w:cs="Times New Roman"/>
          <w:color w:val="000000"/>
          <w:sz w:val="27"/>
          <w:szCs w:val="27"/>
          <w:lang w:eastAsia="uk-UA"/>
        </w:rPr>
        <w:t xml:space="preserve"> 2010ПП «Житниця-09»07.20101 063 545,33212 709,07Серпень 2010ПП «Житниця-09»08.2010804 791,69160 958,34Вересень 2010 ПП «Житниця-09»08.2010 </w:t>
      </w:r>
      <w:proofErr w:type="spellStart"/>
      <w:r w:rsidRPr="00AF3DAB">
        <w:rPr>
          <w:rFonts w:ascii="Times New Roman" w:eastAsia="Times New Roman" w:hAnsi="Times New Roman" w:cs="Times New Roman"/>
          <w:color w:val="000000"/>
          <w:sz w:val="27"/>
          <w:szCs w:val="27"/>
          <w:lang w:eastAsia="uk-UA"/>
        </w:rPr>
        <w:t>коригув</w:t>
      </w:r>
      <w:proofErr w:type="spellEnd"/>
      <w:r w:rsidRPr="00AF3DAB">
        <w:rPr>
          <w:rFonts w:ascii="Times New Roman" w:eastAsia="Times New Roman" w:hAnsi="Times New Roman" w:cs="Times New Roman"/>
          <w:color w:val="000000"/>
          <w:sz w:val="27"/>
          <w:szCs w:val="27"/>
          <w:lang w:eastAsia="uk-UA"/>
        </w:rPr>
        <w:t xml:space="preserve">. декларація52 187,5010 437,5009.2010 </w:t>
      </w:r>
      <w:proofErr w:type="spellStart"/>
      <w:r w:rsidRPr="00AF3DAB">
        <w:rPr>
          <w:rFonts w:ascii="Times New Roman" w:eastAsia="Times New Roman" w:hAnsi="Times New Roman" w:cs="Times New Roman"/>
          <w:color w:val="000000"/>
          <w:sz w:val="27"/>
          <w:szCs w:val="27"/>
          <w:lang w:eastAsia="uk-UA"/>
        </w:rPr>
        <w:t>коригув</w:t>
      </w:r>
      <w:proofErr w:type="spellEnd"/>
      <w:r w:rsidRPr="00AF3DAB">
        <w:rPr>
          <w:rFonts w:ascii="Times New Roman" w:eastAsia="Times New Roman" w:hAnsi="Times New Roman" w:cs="Times New Roman"/>
          <w:color w:val="000000"/>
          <w:sz w:val="27"/>
          <w:szCs w:val="27"/>
          <w:lang w:eastAsia="uk-UA"/>
        </w:rPr>
        <w:t>. декларація51 354,1910 270,8409.201054 166,6910 833,34</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Як зазначено вище, саме на суму у розмірі 405 209,09 грн. ФОП ОСОБА_1 здійснено ухилення від сплати ПДВ по операціях з ПП «Житниця-09».</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Директором ПП «Житниця-09» згідно з реєстраційними документами в 2010 році, тобто в період взаємовідносин з ФОП ОСОБА_1, був ОСОБА_4 Як зазначено в обвинувальному акті, досудовим слідством встановлено, що у грудні 2009 року, після реєстрації ПП «Житниця-09» у всіх контролюючих органах, ОСОБА_4 передав невстановленим особам реєстраційні документи, печатку ПП «Житниця-09», а також підписав чисті бланки чекової книжки на отримання готівкових коштів. Після цього ОСОБА_4 фінансово-господарську діяльність не здійснював, ніяких документів не складав та не підписував, й нікому не доручав.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з висновком від 12.07.2012 №Д/216 НДІЕКЦ при ГУ МВС України в Запорізькій області підписи в фінансово - господарських документів ПП «Житниця - 09» по взаємовідносинах з ФОП ОСОБА_1 від імені директора ПП «Житниця - 09» виконані не ОСОБА_4, а іншими особами.</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Отже правочини, укладені від імені ТОВ «Житниця-09» з ФОП ОСОБА_1, на думку органу досудового слідства, є нікчемними і в силу п. 5 ст. </w:t>
      </w:r>
      <w:hyperlink r:id="rId8" w:anchor="843241"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203</w:t>
        </w:r>
      </w:hyperlink>
      <w:r w:rsidRPr="00AF3DAB">
        <w:rPr>
          <w:rFonts w:ascii="Times New Roman" w:eastAsia="Times New Roman" w:hAnsi="Times New Roman" w:cs="Times New Roman"/>
          <w:color w:val="000000"/>
          <w:sz w:val="27"/>
          <w:szCs w:val="27"/>
          <w:lang w:eastAsia="uk-UA"/>
        </w:rPr>
        <w:t>, ч. 1, </w:t>
      </w:r>
      <w:hyperlink r:id="rId9" w:anchor="843033"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w:t>
        </w:r>
      </w:hyperlink>
      <w:r w:rsidRPr="00AF3DAB">
        <w:rPr>
          <w:rFonts w:ascii="Times New Roman" w:eastAsia="Times New Roman" w:hAnsi="Times New Roman" w:cs="Times New Roman"/>
          <w:color w:val="000000"/>
          <w:sz w:val="27"/>
          <w:szCs w:val="27"/>
          <w:lang w:eastAsia="uk-UA"/>
        </w:rPr>
        <w:t> ст. </w:t>
      </w:r>
      <w:hyperlink r:id="rId10" w:anchor="843253"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215</w:t>
        </w:r>
      </w:hyperlink>
      <w:r w:rsidRPr="00AF3DAB">
        <w:rPr>
          <w:rFonts w:ascii="Times New Roman" w:eastAsia="Times New Roman" w:hAnsi="Times New Roman" w:cs="Times New Roman"/>
          <w:color w:val="000000"/>
          <w:sz w:val="27"/>
          <w:szCs w:val="27"/>
          <w:lang w:eastAsia="uk-UA"/>
        </w:rPr>
        <w:t>,</w:t>
      </w:r>
      <w:hyperlink r:id="rId11" w:anchor="843254"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216 Цивільного кодексу України</w:t>
        </w:r>
      </w:hyperlink>
      <w:r w:rsidRPr="00AF3DAB">
        <w:rPr>
          <w:rFonts w:ascii="Times New Roman" w:eastAsia="Times New Roman" w:hAnsi="Times New Roman" w:cs="Times New Roman"/>
          <w:color w:val="000000"/>
          <w:sz w:val="27"/>
          <w:szCs w:val="27"/>
          <w:lang w:eastAsia="uk-UA"/>
        </w:rPr>
        <w:t> не створюють юридичних наслідків.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з наявними первинними бухгалтерськими документами ФОП ОСОБА_1 по проведених фінансово-господарських операціях між ФОП ОСОБА_1 та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встановлено, що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у період січень-лютий 2011 року нібито постачало на адресу ФОП ОСОБА_1 продукцію, а саме паливно-мастильні матеріали та автозапчастини. Сума ПДВ по цих операціях складає 169 410,98 грн., у тому числі по наступних податкових накладних:</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40103 від 04.01.2011 на суму ПДВ- 24 705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110108 від 10.01.2011 на суму ПДВ - 16 800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100107 від 10.01.2011 на суму ПДВ - 24 975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120108 від 12.01.2011 на суму ПДВ - 15 000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120109 від 12.01.2011 на суму ПДВ-6 050,98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140105 від 14.01.2011 на суму ПДВ - 25 620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170103 від 17.01.2011 на суму ПДВ - 25 900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190102 від 19.01.2011 на суму ПДВ - 11 760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190125 від 19.01.2011 на суму ПДВ - 9 600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190112 від 19.01.2011 на суму ПДВ - 9 000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з податковою звітністю ФОП ОСОБА_1 (додаток 5 до податкових декларацій з ПДВ), яка подана до органів державної податкової служби та особисто підписана ФОП ОСОБА_1 встановлено, що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у період січень-лютий 2011 року нібито постачало на адресу ФОП ОСОБА_1 продукцію. Сума ПДВ по цих операціях складає 169 410,98 грн. (див. таб.2)</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Таблиця 2 (у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Розшифровки податкових зобов'язань та податкового кредиту  (додаток №5 до податкових декларацій з ПДВ)</w:t>
      </w:r>
      <w:proofErr w:type="spellStart"/>
      <w:r w:rsidRPr="00AF3DAB">
        <w:rPr>
          <w:rFonts w:ascii="Times New Roman" w:eastAsia="Times New Roman" w:hAnsi="Times New Roman" w:cs="Times New Roman"/>
          <w:color w:val="000000"/>
          <w:sz w:val="27"/>
          <w:szCs w:val="27"/>
          <w:lang w:eastAsia="uk-UA"/>
        </w:rPr>
        <w:t>періодконтрагентПеріод</w:t>
      </w:r>
      <w:proofErr w:type="spellEnd"/>
      <w:r w:rsidRPr="00AF3DAB">
        <w:rPr>
          <w:rFonts w:ascii="Times New Roman" w:eastAsia="Times New Roman" w:hAnsi="Times New Roman" w:cs="Times New Roman"/>
          <w:color w:val="000000"/>
          <w:sz w:val="27"/>
          <w:szCs w:val="27"/>
          <w:lang w:eastAsia="uk-UA"/>
        </w:rPr>
        <w:t xml:space="preserve"> виписки податкових накладних, інших документів, які дають право на формування податкового кредиту з </w:t>
      </w:r>
      <w:proofErr w:type="spellStart"/>
      <w:r w:rsidRPr="00AF3DAB">
        <w:rPr>
          <w:rFonts w:ascii="Times New Roman" w:eastAsia="Times New Roman" w:hAnsi="Times New Roman" w:cs="Times New Roman"/>
          <w:color w:val="000000"/>
          <w:sz w:val="27"/>
          <w:szCs w:val="27"/>
          <w:lang w:eastAsia="uk-UA"/>
        </w:rPr>
        <w:t>ПДВОбсяг</w:t>
      </w:r>
      <w:proofErr w:type="spellEnd"/>
      <w:r w:rsidRPr="00AF3DAB">
        <w:rPr>
          <w:rFonts w:ascii="Times New Roman" w:eastAsia="Times New Roman" w:hAnsi="Times New Roman" w:cs="Times New Roman"/>
          <w:color w:val="000000"/>
          <w:sz w:val="27"/>
          <w:szCs w:val="27"/>
          <w:lang w:eastAsia="uk-UA"/>
        </w:rPr>
        <w:t xml:space="preserve"> поставки (без ПДВ)Сума </w:t>
      </w:r>
      <w:proofErr w:type="spellStart"/>
      <w:r w:rsidRPr="00AF3DAB">
        <w:rPr>
          <w:rFonts w:ascii="Times New Roman" w:eastAsia="Times New Roman" w:hAnsi="Times New Roman" w:cs="Times New Roman"/>
          <w:color w:val="000000"/>
          <w:sz w:val="27"/>
          <w:szCs w:val="27"/>
          <w:lang w:eastAsia="uk-UA"/>
        </w:rPr>
        <w:t>ПДВСічень</w:t>
      </w:r>
      <w:proofErr w:type="spellEnd"/>
      <w:r w:rsidRPr="00AF3DAB">
        <w:rPr>
          <w:rFonts w:ascii="Times New Roman" w:eastAsia="Times New Roman" w:hAnsi="Times New Roman" w:cs="Times New Roman"/>
          <w:color w:val="000000"/>
          <w:sz w:val="27"/>
          <w:szCs w:val="27"/>
          <w:lang w:eastAsia="uk-UA"/>
        </w:rPr>
        <w:t xml:space="preserve"> 2011ТОВ «Євротурбіна»01.2011319 353,0063 870,6093 000,0018 600,00Лютий 2011ТОВ «Євротурбіна»01.2011 </w:t>
      </w:r>
      <w:proofErr w:type="spellStart"/>
      <w:r w:rsidRPr="00AF3DAB">
        <w:rPr>
          <w:rFonts w:ascii="Times New Roman" w:eastAsia="Times New Roman" w:hAnsi="Times New Roman" w:cs="Times New Roman"/>
          <w:color w:val="000000"/>
          <w:sz w:val="27"/>
          <w:szCs w:val="27"/>
          <w:lang w:eastAsia="uk-UA"/>
        </w:rPr>
        <w:t>коригув</w:t>
      </w:r>
      <w:proofErr w:type="spellEnd"/>
      <w:r w:rsidRPr="00AF3DAB">
        <w:rPr>
          <w:rFonts w:ascii="Times New Roman" w:eastAsia="Times New Roman" w:hAnsi="Times New Roman" w:cs="Times New Roman"/>
          <w:color w:val="000000"/>
          <w:sz w:val="27"/>
          <w:szCs w:val="27"/>
          <w:lang w:eastAsia="uk-UA"/>
        </w:rPr>
        <w:t>. від 21.03.11 ряд. 1-5123 525,0024 705,00124 875,0024 975,0084 000,0016 800,0075 000,0015 000,0027 301,905 460,38</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Як зазначено вище, саме на суму у розмірі 169 410,98 грн. ФОП ОСОБА_1 здійснено ухилення від сплати ПДВ по операціях з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Директором, головним бухгалтером та засновником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згідно з реєстраційними документами у 2011 році, тобто в період взаємовідносин з ФОП ОСОБА_1, був ОСОБА_6</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Фахівцями </w:t>
      </w:r>
      <w:proofErr w:type="spellStart"/>
      <w:r w:rsidRPr="00AF3DAB">
        <w:rPr>
          <w:rFonts w:ascii="Times New Roman" w:eastAsia="Times New Roman" w:hAnsi="Times New Roman" w:cs="Times New Roman"/>
          <w:color w:val="000000"/>
          <w:sz w:val="27"/>
          <w:szCs w:val="27"/>
          <w:lang w:eastAsia="uk-UA"/>
        </w:rPr>
        <w:t>Основ'янської</w:t>
      </w:r>
      <w:proofErr w:type="spellEnd"/>
      <w:r w:rsidRPr="00AF3DAB">
        <w:rPr>
          <w:rFonts w:ascii="Times New Roman" w:eastAsia="Times New Roman" w:hAnsi="Times New Roman" w:cs="Times New Roman"/>
          <w:color w:val="000000"/>
          <w:sz w:val="27"/>
          <w:szCs w:val="27"/>
          <w:lang w:eastAsia="uk-UA"/>
        </w:rPr>
        <w:t xml:space="preserve"> МДПІ м. Харкова проведено документальну невиїзну перевірку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(код ЄДРПОУ 35070857) з питань дотримання вимог податкового законодавства України за період з червня 2010 року по лютий 2011 року, за результатами якої складений акт від 10.03.2011 №216/15-409/35070857.</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Перевіркою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встановлені порушення підприємством</w:t>
      </w:r>
      <w:r w:rsidRPr="00AF3DAB">
        <w:rPr>
          <w:rFonts w:ascii="Times New Roman" w:eastAsia="Times New Roman" w:hAnsi="Times New Roman" w:cs="Times New Roman"/>
          <w:b/>
          <w:bCs/>
          <w:color w:val="000000"/>
          <w:sz w:val="27"/>
          <w:szCs w:val="27"/>
          <w:lang w:eastAsia="uk-UA"/>
        </w:rPr>
        <w:t> </w:t>
      </w:r>
      <w:r w:rsidRPr="00AF3DAB">
        <w:rPr>
          <w:rFonts w:ascii="Times New Roman" w:eastAsia="Times New Roman" w:hAnsi="Times New Roman" w:cs="Times New Roman"/>
          <w:color w:val="000000"/>
          <w:sz w:val="27"/>
          <w:szCs w:val="27"/>
          <w:lang w:eastAsia="uk-UA"/>
        </w:rPr>
        <w:t>норм ст.</w:t>
      </w:r>
      <w:hyperlink r:id="rId12" w:anchor="38" w:tgtFrame="_blank" w:tooltip="Про податок на додану вартість; нормативно-правовий акт № 168/97-ВР від 03.04.1997" w:history="1">
        <w:r w:rsidRPr="00AF3DAB">
          <w:rPr>
            <w:rFonts w:ascii="Times New Roman" w:eastAsia="Times New Roman" w:hAnsi="Times New Roman" w:cs="Times New Roman"/>
            <w:color w:val="000000"/>
            <w:sz w:val="27"/>
            <w:szCs w:val="27"/>
            <w:lang w:eastAsia="uk-UA"/>
          </w:rPr>
          <w:t>3</w:t>
        </w:r>
      </w:hyperlink>
      <w:r w:rsidRPr="00AF3DAB">
        <w:rPr>
          <w:rFonts w:ascii="Times New Roman" w:eastAsia="Times New Roman" w:hAnsi="Times New Roman" w:cs="Times New Roman"/>
          <w:color w:val="000000"/>
          <w:sz w:val="27"/>
          <w:szCs w:val="27"/>
          <w:lang w:eastAsia="uk-UA"/>
        </w:rPr>
        <w:t>, п.п.7.4.1, п.7.4 ст.</w:t>
      </w:r>
      <w:hyperlink r:id="rId13" w:anchor="188" w:tgtFrame="_blank" w:tooltip="Про податок на додану вартість; нормативно-правовий акт № 168/97-ВР від 03.04.1997" w:history="1">
        <w:r w:rsidRPr="00AF3DAB">
          <w:rPr>
            <w:rFonts w:ascii="Times New Roman" w:eastAsia="Times New Roman" w:hAnsi="Times New Roman" w:cs="Times New Roman"/>
            <w:color w:val="000000"/>
            <w:sz w:val="27"/>
            <w:szCs w:val="27"/>
            <w:lang w:eastAsia="uk-UA"/>
          </w:rPr>
          <w:t>7 Закону України «Про податок на додану вартість»</w:t>
        </w:r>
      </w:hyperlink>
      <w:r w:rsidRPr="00AF3DAB">
        <w:rPr>
          <w:rFonts w:ascii="Times New Roman" w:eastAsia="Times New Roman" w:hAnsi="Times New Roman" w:cs="Times New Roman"/>
          <w:color w:val="000000"/>
          <w:sz w:val="27"/>
          <w:szCs w:val="27"/>
          <w:lang w:eastAsia="uk-UA"/>
        </w:rPr>
        <w:t>, відповідно зменшені суми податкових зобов'язань на суму 9 742 315,33 грн. та податкового кредиту на суму 13 449 633,07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У ході перевірки встановлено, що у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відсутні трудові, транспортні ресурси, власні або орендовані земельні ділянки, виробничо-складські приміщення, що доводить нереальність задекларованих цим підприємством операцій. Зазначене свідчить, про те, що заявлені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операції не мали спрямованості на результат, вчинялись без мети настання реальних наслідків.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з наявними первинними бухгалтерськими документами ФОП ОСОБА_1, які були вилучені 05.07.2012 року на підставі постанови Мелітопольського міськрайонного суду від 03.07.2012 року, по проведених фінансово-господарських операціях між ФОП ОСОБА_1 та ТОВ «Доміно-2010» встановлено, що ТОВ «Доміно-2010» у період лютий-вересень 2011 року нібито постачало на адресу ФОП ОСОБА_1 продукцію, а саме паливно-мастильні матеріали та автозапчастини. Сума ПДВ по цих операціях складає 1 268 574,29 грн. по наступних податкових накладних:</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112 від 01.02.2011 на суму ПДВ - 25620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502 від. 05.02.2011 на суму ПДВ - 25 900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806 від 08.02.2011 на суму ПДВ - 16 800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1002 від 10.02.2011 на суму ПДВ - 27 450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1202 від 12.02.2011 на суму ПДВ - 27 750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1610 від 16.02.2011 на суму ПДВ - 27 750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№2105 від 21.02.2011 на суму ПДВ - 16 800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38 від 02.03..2011 на суму ПДВ - 23 250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87 від 09.03.2011 на суму ПДВ - 23 250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№89 від 09.03.2011 на суму 23 250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-податкової накладної № 90 від 09.03.2011 на суму 13 640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216 від 23.03.2011 на суму ПДВ - 16 666,67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40 від 04.04.2011 на суму 20 000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105 від 08.04.2011 на суму 20 000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173 від 15.04.2011 на суму ПДВ - 20 000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191 від 19.04.2011 на суму 20 160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178 від 18.04.2011 на суму 4 290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260 від 26.04.2011 на суму 20 250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294 від 28.04.2011 на суму 51 200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№21 від 04.05.2011 на суму ПДВ - 52 000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77 від 06.05.2011 на суму 85 166,80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№63 від 07.06.2011 на суму ПДВ - 48 750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№121  від 15.06.2011 на суму ПДВ - 7 312,50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№144 від 17.06.2011 на суму ПДВ - 53 625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№151 від 20.06.2011 на суму ПДВ - 78 197,38;</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№156 від 21.06.2011 на суму ПДВ - 22 759,97;</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803 від 08.08.2011 на суму 28 914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1909 від 19.08.2011 на суму 52 140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105 від 01.09.2011 на суму 3 778,64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502 від 05.09.2011 на суму 51 810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701 від 07.09.2011 на суму 38 656,69грн.;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801 від 08.09.2011 на суму 51 810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1203 від 12.09.2011 на суму 36 250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№1302  від 13.09.2011 на суму 51 810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1507 від 15.09.2011 на суму 39 426,64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1605 від 16.09.2011 на суму 51810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-податкової накладної № 2003 від 20.09.2011 на суму 51 810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 2202 від 22.09.2011 на суму 38 250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Інші податкові накладні, які задекларовані ФОП ОСОБА_1 в складі податкового кредиту у податкових деклараціях з ПДВ по взаємовідносинам між ФОП ОСОБА_1 та ТОВ «Доміно-2010» за період лютий-вересень 2011 року надані не були, та в ході слідства їх місцезнаходження не встановлено.</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з податковою звітністю ФОП ОСОБА_1 (додаток 5 до податкових декларацій з ПДВ), які подані до органів державної податкової служби та особисто підписані ФОП ОСОБА_1 встановлено, що ТОВ «Доміно-2010», у період лютий-вересень 2011 року нібито постачало на адресу ФОП ОСОБА_1 продукцію. Сума задекларованого ФОП ОСОБА_1 ПДВ по цих операціях складає 1 348 644,69 грн. (див. таб.3)</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Таблиця 3 (у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Розшифровки податкових зобов'язань та податкового кредиту  (додаток №5 до податкових декларацій з ПДВ)</w:t>
      </w:r>
      <w:proofErr w:type="spellStart"/>
      <w:r w:rsidRPr="00AF3DAB">
        <w:rPr>
          <w:rFonts w:ascii="Times New Roman" w:eastAsia="Times New Roman" w:hAnsi="Times New Roman" w:cs="Times New Roman"/>
          <w:color w:val="000000"/>
          <w:sz w:val="27"/>
          <w:szCs w:val="27"/>
          <w:lang w:eastAsia="uk-UA"/>
        </w:rPr>
        <w:t>періодконтрагентПеріод</w:t>
      </w:r>
      <w:proofErr w:type="spellEnd"/>
      <w:r w:rsidRPr="00AF3DAB">
        <w:rPr>
          <w:rFonts w:ascii="Times New Roman" w:eastAsia="Times New Roman" w:hAnsi="Times New Roman" w:cs="Times New Roman"/>
          <w:color w:val="000000"/>
          <w:sz w:val="27"/>
          <w:szCs w:val="27"/>
          <w:lang w:eastAsia="uk-UA"/>
        </w:rPr>
        <w:t xml:space="preserve"> виписки податкових накладних, інших документів, які дають право на формування податкового кредиту з </w:t>
      </w:r>
      <w:proofErr w:type="spellStart"/>
      <w:r w:rsidRPr="00AF3DAB">
        <w:rPr>
          <w:rFonts w:ascii="Times New Roman" w:eastAsia="Times New Roman" w:hAnsi="Times New Roman" w:cs="Times New Roman"/>
          <w:color w:val="000000"/>
          <w:sz w:val="27"/>
          <w:szCs w:val="27"/>
          <w:lang w:eastAsia="uk-UA"/>
        </w:rPr>
        <w:t>ПДВОбсяг</w:t>
      </w:r>
      <w:proofErr w:type="spellEnd"/>
      <w:r w:rsidRPr="00AF3DAB">
        <w:rPr>
          <w:rFonts w:ascii="Times New Roman" w:eastAsia="Times New Roman" w:hAnsi="Times New Roman" w:cs="Times New Roman"/>
          <w:color w:val="000000"/>
          <w:sz w:val="27"/>
          <w:szCs w:val="27"/>
          <w:lang w:eastAsia="uk-UA"/>
        </w:rPr>
        <w:t xml:space="preserve"> поставки (без ПДВ)Сума </w:t>
      </w:r>
      <w:proofErr w:type="spellStart"/>
      <w:r w:rsidRPr="00AF3DAB">
        <w:rPr>
          <w:rFonts w:ascii="Times New Roman" w:eastAsia="Times New Roman" w:hAnsi="Times New Roman" w:cs="Times New Roman"/>
          <w:color w:val="000000"/>
          <w:sz w:val="27"/>
          <w:szCs w:val="27"/>
          <w:lang w:eastAsia="uk-UA"/>
        </w:rPr>
        <w:t>ПДВЛютий</w:t>
      </w:r>
      <w:proofErr w:type="spellEnd"/>
      <w:r w:rsidRPr="00AF3DAB">
        <w:rPr>
          <w:rFonts w:ascii="Times New Roman" w:eastAsia="Times New Roman" w:hAnsi="Times New Roman" w:cs="Times New Roman"/>
          <w:color w:val="000000"/>
          <w:sz w:val="27"/>
          <w:szCs w:val="27"/>
          <w:lang w:eastAsia="uk-UA"/>
        </w:rPr>
        <w:t xml:space="preserve"> 2011ТОВ «Доміно-2010»02.201168 535,0013 707,00уточн. </w:t>
      </w:r>
      <w:proofErr w:type="spellStart"/>
      <w:r w:rsidRPr="00AF3DAB">
        <w:rPr>
          <w:rFonts w:ascii="Times New Roman" w:eastAsia="Times New Roman" w:hAnsi="Times New Roman" w:cs="Times New Roman"/>
          <w:color w:val="000000"/>
          <w:sz w:val="27"/>
          <w:szCs w:val="27"/>
          <w:lang w:eastAsia="uk-UA"/>
        </w:rPr>
        <w:t>декл</w:t>
      </w:r>
      <w:proofErr w:type="spellEnd"/>
      <w:r w:rsidRPr="00AF3DAB">
        <w:rPr>
          <w:rFonts w:ascii="Times New Roman" w:eastAsia="Times New Roman" w:hAnsi="Times New Roman" w:cs="Times New Roman"/>
          <w:color w:val="000000"/>
          <w:sz w:val="27"/>
          <w:szCs w:val="27"/>
          <w:lang w:eastAsia="uk-UA"/>
        </w:rPr>
        <w:t xml:space="preserve">. від 21.04.11711 681,00142 336,20уточн. </w:t>
      </w:r>
      <w:proofErr w:type="spellStart"/>
      <w:r w:rsidRPr="00AF3DAB">
        <w:rPr>
          <w:rFonts w:ascii="Times New Roman" w:eastAsia="Times New Roman" w:hAnsi="Times New Roman" w:cs="Times New Roman"/>
          <w:color w:val="000000"/>
          <w:sz w:val="27"/>
          <w:szCs w:val="27"/>
          <w:lang w:eastAsia="uk-UA"/>
        </w:rPr>
        <w:t>декл</w:t>
      </w:r>
      <w:proofErr w:type="spellEnd"/>
      <w:r w:rsidRPr="00AF3DAB">
        <w:rPr>
          <w:rFonts w:ascii="Times New Roman" w:eastAsia="Times New Roman" w:hAnsi="Times New Roman" w:cs="Times New Roman"/>
          <w:color w:val="000000"/>
          <w:sz w:val="27"/>
          <w:szCs w:val="27"/>
          <w:lang w:eastAsia="uk-UA"/>
        </w:rPr>
        <w:t>. від 25.03.1160 134,0012 026,80Березень 2011ТОВ «Доміно-2010»03.2011151 533,3330 306,67 </w:t>
      </w:r>
      <w:proofErr w:type="spellStart"/>
      <w:r w:rsidRPr="00AF3DAB">
        <w:rPr>
          <w:rFonts w:ascii="Times New Roman" w:eastAsia="Times New Roman" w:hAnsi="Times New Roman" w:cs="Times New Roman"/>
          <w:color w:val="000000"/>
          <w:sz w:val="27"/>
          <w:szCs w:val="27"/>
          <w:lang w:eastAsia="uk-UA"/>
        </w:rPr>
        <w:t>уточн</w:t>
      </w:r>
      <w:proofErr w:type="spellEnd"/>
      <w:r w:rsidRPr="00AF3DAB">
        <w:rPr>
          <w:rFonts w:ascii="Times New Roman" w:eastAsia="Times New Roman" w:hAnsi="Times New Roman" w:cs="Times New Roman"/>
          <w:color w:val="000000"/>
          <w:sz w:val="27"/>
          <w:szCs w:val="27"/>
          <w:lang w:eastAsia="uk-UA"/>
        </w:rPr>
        <w:t>. декларація 25.03.11348 750,0069 750,00Квітень 2011ТОВ «Доміно-2010»04.2011400 800,0080 160,6716.06.11378 700,0075 740,00Травень 2011ТОВ «Доміно-2010»05.2011685 834,00137 166,80Липень 2011ТОВ «Доміно-2010»07.2011400 350,0080 070,0006.2011390 986,8878 197,38уточн. декларація 22.07.11662 237,37132 447,20Серпень 2011ТОВ «Доміно-2010»08.2011405 270,0081 054,00Вересень 2011ТОВ «Доміно-2010»09.2011  2 078 409,84415 681,97</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Орган досудового розслідування вважає, що саме на суму у розмірі 1 348 644,69 грн. ФОП ОСОБА_1 здійснено ухилення від сплати ПДВ по операціях з ТОВ «Доміно-2010», так як дана суму ПДВ відображена в податковій звітності ФОП ОСОБА_1</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Директором, головним бухгалтером та засновником ТОВ «Доміно-2010» у 2011 році, тобто в період взаємовідносин з ФОП ОСОБА_1, згідно з реєстраційними документами був ОСОБА_6</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Фахівцями ДПІ у Київському районі м. Харкова проведено документальні невиїзні позапланові перевірки ТОВ «Доміно-2010» (код ЄДРПОУ 37367946) з питань дотримання вимог податкового законодавства України за періоди з січня по вересень (включно) 2011 року, за результатами яких складені акти від 08.04.2011 №720/23-506/37367946, 14.09.2011 №457/23-5/37367946, 22.09.2011 №500/23-506/37367946, 18.10.2011 №1774/23-506/37367946, 15.11.2011 №823/23-506/37367946, 09.12.2011 №11871/7/23-506.</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Перевірками ТОВ «Доміно-2010» встановлені порушення підприємством п.5 ст.</w:t>
      </w:r>
      <w:hyperlink r:id="rId14" w:anchor="843241"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203</w:t>
        </w:r>
      </w:hyperlink>
      <w:r w:rsidRPr="00AF3DAB">
        <w:rPr>
          <w:rFonts w:ascii="Times New Roman" w:eastAsia="Times New Roman" w:hAnsi="Times New Roman" w:cs="Times New Roman"/>
          <w:color w:val="000000"/>
          <w:sz w:val="27"/>
          <w:szCs w:val="27"/>
          <w:lang w:eastAsia="uk-UA"/>
        </w:rPr>
        <w:t>, ч.1, </w:t>
      </w:r>
      <w:hyperlink r:id="rId15" w:anchor="843033"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w:t>
        </w:r>
      </w:hyperlink>
      <w:r w:rsidRPr="00AF3DAB">
        <w:rPr>
          <w:rFonts w:ascii="Times New Roman" w:eastAsia="Times New Roman" w:hAnsi="Times New Roman" w:cs="Times New Roman"/>
          <w:color w:val="000000"/>
          <w:sz w:val="27"/>
          <w:szCs w:val="27"/>
          <w:lang w:eastAsia="uk-UA"/>
        </w:rPr>
        <w:t> ст.</w:t>
      </w:r>
      <w:hyperlink r:id="rId16" w:anchor="843253"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215</w:t>
        </w:r>
      </w:hyperlink>
      <w:r w:rsidRPr="00AF3DAB">
        <w:rPr>
          <w:rFonts w:ascii="Times New Roman" w:eastAsia="Times New Roman" w:hAnsi="Times New Roman" w:cs="Times New Roman"/>
          <w:color w:val="000000"/>
          <w:sz w:val="27"/>
          <w:szCs w:val="27"/>
          <w:lang w:eastAsia="uk-UA"/>
        </w:rPr>
        <w:t>, ст.</w:t>
      </w:r>
      <w:hyperlink r:id="rId17" w:anchor="843254"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216 Цивільного кодексу України</w:t>
        </w:r>
      </w:hyperlink>
      <w:r w:rsidRPr="00AF3DAB">
        <w:rPr>
          <w:rFonts w:ascii="Times New Roman" w:eastAsia="Times New Roman" w:hAnsi="Times New Roman" w:cs="Times New Roman"/>
          <w:color w:val="000000"/>
          <w:sz w:val="27"/>
          <w:szCs w:val="27"/>
          <w:lang w:eastAsia="uk-UA"/>
        </w:rPr>
        <w:t xml:space="preserve"> в частині недодержання вимог зазначених норм в момент вчинення правочинів, які не спрямовані на реальне настання наслідків. Товари по правочинах, укладених від імені ТОВ «Доміно-2010» за період, який перевірено зазначеними фахівцями, не були передані контрагентам-покупцям в порушення </w:t>
      </w:r>
      <w:proofErr w:type="spellStart"/>
      <w:r w:rsidRPr="00AF3DAB">
        <w:rPr>
          <w:rFonts w:ascii="Times New Roman" w:eastAsia="Times New Roman" w:hAnsi="Times New Roman" w:cs="Times New Roman"/>
          <w:color w:val="000000"/>
          <w:sz w:val="27"/>
          <w:szCs w:val="27"/>
          <w:lang w:eastAsia="uk-UA"/>
        </w:rPr>
        <w:t>ст.ст</w:t>
      </w:r>
      <w:proofErr w:type="spellEnd"/>
      <w:r w:rsidRPr="00AF3DAB">
        <w:rPr>
          <w:rFonts w:ascii="Times New Roman" w:eastAsia="Times New Roman" w:hAnsi="Times New Roman" w:cs="Times New Roman"/>
          <w:color w:val="000000"/>
          <w:sz w:val="27"/>
          <w:szCs w:val="27"/>
          <w:lang w:eastAsia="uk-UA"/>
        </w:rPr>
        <w:t>. </w:t>
      </w:r>
      <w:hyperlink r:id="rId18" w:anchor="843730"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655</w:t>
        </w:r>
      </w:hyperlink>
      <w:r w:rsidRPr="00AF3DAB">
        <w:rPr>
          <w:rFonts w:ascii="Times New Roman" w:eastAsia="Times New Roman" w:hAnsi="Times New Roman" w:cs="Times New Roman"/>
          <w:color w:val="000000"/>
          <w:sz w:val="27"/>
          <w:szCs w:val="27"/>
          <w:lang w:eastAsia="uk-UA"/>
        </w:rPr>
        <w:t>, </w:t>
      </w:r>
      <w:hyperlink r:id="rId19" w:anchor="843731"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656</w:t>
        </w:r>
      </w:hyperlink>
      <w:r w:rsidRPr="00AF3DAB">
        <w:rPr>
          <w:rFonts w:ascii="Times New Roman" w:eastAsia="Times New Roman" w:hAnsi="Times New Roman" w:cs="Times New Roman"/>
          <w:color w:val="000000"/>
          <w:sz w:val="27"/>
          <w:szCs w:val="27"/>
          <w:lang w:eastAsia="uk-UA"/>
        </w:rPr>
        <w:t> та </w:t>
      </w:r>
      <w:hyperlink r:id="rId20" w:anchor="843737"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662 Цивільного кодексу України</w:t>
        </w:r>
      </w:hyperlink>
      <w:r w:rsidRPr="00AF3DAB">
        <w:rPr>
          <w:rFonts w:ascii="Times New Roman" w:eastAsia="Times New Roman" w:hAnsi="Times New Roman" w:cs="Times New Roman"/>
          <w:color w:val="000000"/>
          <w:sz w:val="27"/>
          <w:szCs w:val="27"/>
          <w:lang w:eastAsia="uk-UA"/>
        </w:rPr>
        <w:t>.</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Перевірками не встановлено наявність поставок товарів (послуг) зі сторони ТОВ «Доміно-2010» підприємствам покупцям, тобто відсутність реального ведення господарських операцій. Отже, правочини, укладені від імені ТОВ «Доміно-2010» є нікчемними, і в силу п.5 ст.</w:t>
      </w:r>
      <w:hyperlink r:id="rId21" w:anchor="843241"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203</w:t>
        </w:r>
      </w:hyperlink>
      <w:r w:rsidRPr="00AF3DAB">
        <w:rPr>
          <w:rFonts w:ascii="Times New Roman" w:eastAsia="Times New Roman" w:hAnsi="Times New Roman" w:cs="Times New Roman"/>
          <w:color w:val="000000"/>
          <w:sz w:val="27"/>
          <w:szCs w:val="27"/>
          <w:lang w:eastAsia="uk-UA"/>
        </w:rPr>
        <w:t>, ч.1,</w:t>
      </w:r>
      <w:hyperlink r:id="rId22" w:anchor="843033"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w:t>
        </w:r>
      </w:hyperlink>
      <w:r w:rsidRPr="00AF3DAB">
        <w:rPr>
          <w:rFonts w:ascii="Times New Roman" w:eastAsia="Times New Roman" w:hAnsi="Times New Roman" w:cs="Times New Roman"/>
          <w:color w:val="000000"/>
          <w:sz w:val="27"/>
          <w:szCs w:val="27"/>
          <w:lang w:eastAsia="uk-UA"/>
        </w:rPr>
        <w:t> ст.</w:t>
      </w:r>
      <w:hyperlink r:id="rId23" w:anchor="843253"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215</w:t>
        </w:r>
      </w:hyperlink>
      <w:r w:rsidRPr="00AF3DAB">
        <w:rPr>
          <w:rFonts w:ascii="Times New Roman" w:eastAsia="Times New Roman" w:hAnsi="Times New Roman" w:cs="Times New Roman"/>
          <w:color w:val="000000"/>
          <w:sz w:val="27"/>
          <w:szCs w:val="27"/>
          <w:lang w:eastAsia="uk-UA"/>
        </w:rPr>
        <w:t>, ст.</w:t>
      </w:r>
      <w:hyperlink r:id="rId24" w:anchor="843254"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216 Цивільного кодексу України</w:t>
        </w:r>
      </w:hyperlink>
      <w:r w:rsidRPr="00AF3DAB">
        <w:rPr>
          <w:rFonts w:ascii="Times New Roman" w:eastAsia="Times New Roman" w:hAnsi="Times New Roman" w:cs="Times New Roman"/>
          <w:color w:val="000000"/>
          <w:sz w:val="27"/>
          <w:szCs w:val="27"/>
          <w:lang w:eastAsia="uk-UA"/>
        </w:rPr>
        <w:t> не створюють юридичних наслідків.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За періоди з січня по вересень 2011 року перевірками встановлено відсутність у ТОВ «Доміно-2010» об'єктів оподаткування при придбанні та продажу товарів (послуг) та інших операцій, які підпадають під визначення </w:t>
      </w:r>
      <w:hyperlink r:id="rId25" w:anchor="242" w:tgtFrame="_blank" w:tooltip="Про оподаткування прибутку підприємств (в редакції Закону України N 283/97-ВР від 22.05.97); нормативно-правовий акт № 334/94-ВР від 28.12.1994" w:history="1">
        <w:r w:rsidRPr="00AF3DAB">
          <w:rPr>
            <w:rFonts w:ascii="Times New Roman" w:eastAsia="Times New Roman" w:hAnsi="Times New Roman" w:cs="Times New Roman"/>
            <w:color w:val="000000"/>
            <w:sz w:val="27"/>
            <w:szCs w:val="27"/>
            <w:lang w:eastAsia="uk-UA"/>
          </w:rPr>
          <w:t>ст.5 Закону України «Про оподаткування прибутку підприємств» від 28.12.1994</w:t>
        </w:r>
      </w:hyperlink>
      <w:r w:rsidRPr="00AF3DAB">
        <w:rPr>
          <w:rFonts w:ascii="Times New Roman" w:eastAsia="Times New Roman" w:hAnsi="Times New Roman" w:cs="Times New Roman"/>
          <w:color w:val="000000"/>
          <w:sz w:val="27"/>
          <w:szCs w:val="27"/>
          <w:lang w:eastAsia="uk-UA"/>
        </w:rPr>
        <w:t> за </w:t>
      </w:r>
      <w:hyperlink r:id="rId26" w:tgtFrame="_blank" w:tooltip="Про оподаткування прибутку підприємств (в редакції Закону України N 283/97-ВР від 22.05.97); нормативно-правовий акт № 334/94-ВР від 28.12.1994" w:history="1">
        <w:r w:rsidRPr="00AF3DAB">
          <w:rPr>
            <w:rFonts w:ascii="Times New Roman" w:eastAsia="Times New Roman" w:hAnsi="Times New Roman" w:cs="Times New Roman"/>
            <w:color w:val="000000"/>
            <w:sz w:val="27"/>
            <w:szCs w:val="27"/>
            <w:lang w:eastAsia="uk-UA"/>
          </w:rPr>
          <w:t>№334/94-ВР</w:t>
        </w:r>
      </w:hyperlink>
      <w:r w:rsidRPr="00AF3DAB">
        <w:rPr>
          <w:rFonts w:ascii="Times New Roman" w:eastAsia="Times New Roman" w:hAnsi="Times New Roman" w:cs="Times New Roman"/>
          <w:color w:val="000000"/>
          <w:sz w:val="27"/>
          <w:szCs w:val="27"/>
          <w:lang w:eastAsia="uk-UA"/>
        </w:rPr>
        <w:t xml:space="preserve"> (зі змінами та доповненнями) та за період з 01.01.2011 року по 30.06.2011 року, які підпадають під визначення </w:t>
      </w:r>
      <w:proofErr w:type="spellStart"/>
      <w:r w:rsidRPr="00AF3DAB">
        <w:rPr>
          <w:rFonts w:ascii="Times New Roman" w:eastAsia="Times New Roman" w:hAnsi="Times New Roman" w:cs="Times New Roman"/>
          <w:color w:val="000000"/>
          <w:sz w:val="27"/>
          <w:szCs w:val="27"/>
          <w:lang w:eastAsia="uk-UA"/>
        </w:rPr>
        <w:t>п.п</w:t>
      </w:r>
      <w:proofErr w:type="spellEnd"/>
      <w:r w:rsidRPr="00AF3DAB">
        <w:rPr>
          <w:rFonts w:ascii="Times New Roman" w:eastAsia="Times New Roman" w:hAnsi="Times New Roman" w:cs="Times New Roman"/>
          <w:color w:val="000000"/>
          <w:sz w:val="27"/>
          <w:szCs w:val="27"/>
          <w:lang w:eastAsia="uk-UA"/>
        </w:rPr>
        <w:t>. </w:t>
      </w:r>
      <w:hyperlink r:id="rId27" w:anchor="10815"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14.1.27</w:t>
        </w:r>
      </w:hyperlink>
      <w:r w:rsidRPr="00AF3DAB">
        <w:rPr>
          <w:rFonts w:ascii="Times New Roman" w:eastAsia="Times New Roman" w:hAnsi="Times New Roman" w:cs="Times New Roman"/>
          <w:color w:val="000000"/>
          <w:sz w:val="27"/>
          <w:szCs w:val="27"/>
          <w:lang w:eastAsia="uk-UA"/>
        </w:rPr>
        <w:t>п.</w:t>
      </w:r>
      <w:hyperlink r:id="rId28" w:anchor="10766"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14.1</w:t>
        </w:r>
      </w:hyperlink>
      <w:r w:rsidRPr="00AF3DAB">
        <w:rPr>
          <w:rFonts w:ascii="Times New Roman" w:eastAsia="Times New Roman" w:hAnsi="Times New Roman" w:cs="Times New Roman"/>
          <w:color w:val="000000"/>
          <w:sz w:val="27"/>
          <w:szCs w:val="27"/>
          <w:lang w:eastAsia="uk-UA"/>
        </w:rPr>
        <w:t> ст.</w:t>
      </w:r>
      <w:hyperlink r:id="rId29" w:anchor="10765"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14 Податкового кодексу України від 02.12.2010 року</w:t>
        </w:r>
      </w:hyperlink>
      <w:r w:rsidRPr="00AF3DAB">
        <w:rPr>
          <w:rFonts w:ascii="Times New Roman" w:eastAsia="Times New Roman" w:hAnsi="Times New Roman" w:cs="Times New Roman"/>
          <w:color w:val="000000"/>
          <w:sz w:val="27"/>
          <w:szCs w:val="27"/>
          <w:lang w:eastAsia="uk-UA"/>
        </w:rPr>
        <w:t> (зі змінами та доповненнями).</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Також, перевіркою встановлено відсутність у ТОВ «Доміно-2010» об'єктів оподаткування при придбанні та продажу товарів (послуг) та інших операцій, які підпадають під визначення </w:t>
      </w:r>
      <w:hyperlink r:id="rId30" w:anchor="38" w:tgtFrame="_blank" w:tooltip="Про податок на додану вартість; нормативно-правовий акт № 168/97-ВР від 03.04.1997" w:history="1">
        <w:r w:rsidRPr="00AF3DAB">
          <w:rPr>
            <w:rFonts w:ascii="Times New Roman" w:eastAsia="Times New Roman" w:hAnsi="Times New Roman" w:cs="Times New Roman"/>
            <w:color w:val="000000"/>
            <w:sz w:val="27"/>
            <w:szCs w:val="27"/>
            <w:lang w:eastAsia="uk-UA"/>
          </w:rPr>
          <w:t>ст.3 Закону України «Про податок на додану вартість» від 03.04.1997 року</w:t>
        </w:r>
      </w:hyperlink>
      <w:r w:rsidRPr="00AF3DAB">
        <w:rPr>
          <w:rFonts w:ascii="Times New Roman" w:eastAsia="Times New Roman" w:hAnsi="Times New Roman" w:cs="Times New Roman"/>
          <w:color w:val="000000"/>
          <w:sz w:val="27"/>
          <w:szCs w:val="27"/>
          <w:lang w:eastAsia="uk-UA"/>
        </w:rPr>
        <w:t> за </w:t>
      </w:r>
      <w:hyperlink r:id="rId31" w:tgtFrame="_blank" w:tooltip="Про податок на додану вартість; нормативно-правовий акт № 168/97-ВР від 03.04.1997" w:history="1">
        <w:r w:rsidRPr="00AF3DAB">
          <w:rPr>
            <w:rFonts w:ascii="Times New Roman" w:eastAsia="Times New Roman" w:hAnsi="Times New Roman" w:cs="Times New Roman"/>
            <w:color w:val="000000"/>
            <w:sz w:val="27"/>
            <w:szCs w:val="27"/>
            <w:lang w:eastAsia="uk-UA"/>
          </w:rPr>
          <w:t>№168/97-ВР</w:t>
        </w:r>
      </w:hyperlink>
      <w:r w:rsidRPr="00AF3DAB">
        <w:rPr>
          <w:rFonts w:ascii="Times New Roman" w:eastAsia="Times New Roman" w:hAnsi="Times New Roman" w:cs="Times New Roman"/>
          <w:color w:val="000000"/>
          <w:sz w:val="27"/>
          <w:szCs w:val="27"/>
          <w:lang w:eastAsia="uk-UA"/>
        </w:rPr>
        <w:t> (зі змінами та доповненнями) та за період з 01.01.2011 року по 30.06.2011 року, які підпадають під визначення ст.</w:t>
      </w:r>
      <w:hyperlink r:id="rId32" w:anchor="11505"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22</w:t>
        </w:r>
      </w:hyperlink>
      <w:r w:rsidRPr="00AF3DAB">
        <w:rPr>
          <w:rFonts w:ascii="Times New Roman" w:eastAsia="Times New Roman" w:hAnsi="Times New Roman" w:cs="Times New Roman"/>
          <w:color w:val="000000"/>
          <w:sz w:val="27"/>
          <w:szCs w:val="27"/>
          <w:lang w:eastAsia="uk-UA"/>
        </w:rPr>
        <w:t>, </w:t>
      </w:r>
      <w:hyperlink r:id="rId33" w:anchor="14687"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185</w:t>
        </w:r>
      </w:hyperlink>
      <w:r w:rsidRPr="00AF3DAB">
        <w:rPr>
          <w:rFonts w:ascii="Times New Roman" w:eastAsia="Times New Roman" w:hAnsi="Times New Roman" w:cs="Times New Roman"/>
          <w:color w:val="000000"/>
          <w:sz w:val="27"/>
          <w:szCs w:val="27"/>
          <w:lang w:eastAsia="uk-UA"/>
        </w:rPr>
        <w:t>, </w:t>
      </w:r>
      <w:hyperlink r:id="rId34" w:anchor="14751"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188</w:t>
        </w:r>
      </w:hyperlink>
      <w:r w:rsidRPr="00AF3DAB">
        <w:rPr>
          <w:rFonts w:ascii="Times New Roman" w:eastAsia="Times New Roman" w:hAnsi="Times New Roman" w:cs="Times New Roman"/>
          <w:color w:val="000000"/>
          <w:sz w:val="27"/>
          <w:szCs w:val="27"/>
          <w:lang w:eastAsia="uk-UA"/>
        </w:rPr>
        <w:t>, </w:t>
      </w:r>
      <w:hyperlink r:id="rId35" w:anchor="14815"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192 Податкового кодексу України від 02.12.2010 року</w:t>
        </w:r>
      </w:hyperlink>
      <w:r w:rsidRPr="00AF3DAB">
        <w:rPr>
          <w:rFonts w:ascii="Times New Roman" w:eastAsia="Times New Roman" w:hAnsi="Times New Roman" w:cs="Times New Roman"/>
          <w:color w:val="000000"/>
          <w:sz w:val="27"/>
          <w:szCs w:val="27"/>
          <w:lang w:eastAsia="uk-UA"/>
        </w:rPr>
        <w:t> (зі змінами та доповненнями).</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Отже, орган досудового розслідування вважає, що правочини, які укладені від імені ТОВ «Доміно-2010» з ФОП ОСОБА_1 є нікчемними, і в силу п.5 ст.</w:t>
      </w:r>
      <w:hyperlink r:id="rId36" w:anchor="843241"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203</w:t>
        </w:r>
      </w:hyperlink>
      <w:r w:rsidRPr="00AF3DAB">
        <w:rPr>
          <w:rFonts w:ascii="Times New Roman" w:eastAsia="Times New Roman" w:hAnsi="Times New Roman" w:cs="Times New Roman"/>
          <w:color w:val="000000"/>
          <w:sz w:val="27"/>
          <w:szCs w:val="27"/>
          <w:lang w:eastAsia="uk-UA"/>
        </w:rPr>
        <w:t>, ч.1,</w:t>
      </w:r>
      <w:hyperlink r:id="rId37" w:anchor="843033"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w:t>
        </w:r>
      </w:hyperlink>
      <w:r w:rsidRPr="00AF3DAB">
        <w:rPr>
          <w:rFonts w:ascii="Times New Roman" w:eastAsia="Times New Roman" w:hAnsi="Times New Roman" w:cs="Times New Roman"/>
          <w:color w:val="000000"/>
          <w:sz w:val="27"/>
          <w:szCs w:val="27"/>
          <w:lang w:eastAsia="uk-UA"/>
        </w:rPr>
        <w:t> ст.</w:t>
      </w:r>
      <w:hyperlink r:id="rId38" w:anchor="843253"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215</w:t>
        </w:r>
      </w:hyperlink>
      <w:r w:rsidRPr="00AF3DAB">
        <w:rPr>
          <w:rFonts w:ascii="Times New Roman" w:eastAsia="Times New Roman" w:hAnsi="Times New Roman" w:cs="Times New Roman"/>
          <w:color w:val="000000"/>
          <w:sz w:val="27"/>
          <w:szCs w:val="27"/>
          <w:lang w:eastAsia="uk-UA"/>
        </w:rPr>
        <w:t>, ст.</w:t>
      </w:r>
      <w:hyperlink r:id="rId39" w:anchor="843254"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216 Цивільного кодексу України</w:t>
        </w:r>
      </w:hyperlink>
      <w:r w:rsidRPr="00AF3DAB">
        <w:rPr>
          <w:rFonts w:ascii="Times New Roman" w:eastAsia="Times New Roman" w:hAnsi="Times New Roman" w:cs="Times New Roman"/>
          <w:color w:val="000000"/>
          <w:sz w:val="27"/>
          <w:szCs w:val="27"/>
          <w:lang w:eastAsia="uk-UA"/>
        </w:rPr>
        <w:t> не створюють юридичних наслідків.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з наявними первинними бухгалтерськими документами ФОП ОСОБА_1 по проведених фінансово-господарських операціях між ФОП ОСОБА_1 та ТОВ «Аркада і К» встановлено, що ТОВ «Аркада і К», у період вересня 2011 року нібито постачало на адресу ФОП ОСОБА_1 продукцію, а саме паливно-мастильні матеріали та автозапчастини. Сума задекларованого ФОП ОСОБА_1 ПДВ по цих операціях складає 396 811,31 грн. по наступних податкових накладних:</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№101 від 01.09.2011 на суму 39 983,30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№201 від 02.09.2011 на суму 51 810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№801 від 08.09.2011 на суму 35 449,98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№1201 від 12.09.2011 на суму 51 810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-податкової накладної №1502 від 15.09.2011 на суму 38 000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№2004 від 20.09.2011 на суму 51 810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№2201 від 22.09.2011 на суму 32 253,36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№2301 від 23.09.2011 на суму 8 758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№2704 від 27.09.2011 на суму 51 810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№2904 від 29.09.2011 на суму 35 126,67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з податковою звітністю ФОП ОСОБА_1 (додаток 5 до податкових декларацій з ПДВ), які подані до органів державної податкової служби та особисто підписані ФОП ОСОБА_1 встановлено, що ТОВ «Аркада і К», у період вересень 2011 року нібито постачало на адресу ФОП ОСОБА_1 продукцію. Сума задекларованого ФОП ОСОБА_1 ПДВ по цих операціях складає 396 811,31 грн. (див. таб.4)</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Таблиця 4 (у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Розшифровки податкових зобов'язань та податкового кредиту  (додаток №5 до податкових декларацій з ПДВ)</w:t>
      </w:r>
      <w:proofErr w:type="spellStart"/>
      <w:r w:rsidRPr="00AF3DAB">
        <w:rPr>
          <w:rFonts w:ascii="Times New Roman" w:eastAsia="Times New Roman" w:hAnsi="Times New Roman" w:cs="Times New Roman"/>
          <w:color w:val="000000"/>
          <w:sz w:val="27"/>
          <w:szCs w:val="27"/>
          <w:lang w:eastAsia="uk-UA"/>
        </w:rPr>
        <w:t>періодконтрагентПеріод</w:t>
      </w:r>
      <w:proofErr w:type="spellEnd"/>
      <w:r w:rsidRPr="00AF3DAB">
        <w:rPr>
          <w:rFonts w:ascii="Times New Roman" w:eastAsia="Times New Roman" w:hAnsi="Times New Roman" w:cs="Times New Roman"/>
          <w:color w:val="000000"/>
          <w:sz w:val="27"/>
          <w:szCs w:val="27"/>
          <w:lang w:eastAsia="uk-UA"/>
        </w:rPr>
        <w:t xml:space="preserve"> виписки податкових накладних, інших документів, які дають право на формування податкового кредиту з </w:t>
      </w:r>
      <w:proofErr w:type="spellStart"/>
      <w:r w:rsidRPr="00AF3DAB">
        <w:rPr>
          <w:rFonts w:ascii="Times New Roman" w:eastAsia="Times New Roman" w:hAnsi="Times New Roman" w:cs="Times New Roman"/>
          <w:color w:val="000000"/>
          <w:sz w:val="27"/>
          <w:szCs w:val="27"/>
          <w:lang w:eastAsia="uk-UA"/>
        </w:rPr>
        <w:t>ПДВОбсяг</w:t>
      </w:r>
      <w:proofErr w:type="spellEnd"/>
      <w:r w:rsidRPr="00AF3DAB">
        <w:rPr>
          <w:rFonts w:ascii="Times New Roman" w:eastAsia="Times New Roman" w:hAnsi="Times New Roman" w:cs="Times New Roman"/>
          <w:color w:val="000000"/>
          <w:sz w:val="27"/>
          <w:szCs w:val="27"/>
          <w:lang w:eastAsia="uk-UA"/>
        </w:rPr>
        <w:t xml:space="preserve"> поставки (без ПДВ)Сума </w:t>
      </w:r>
      <w:proofErr w:type="spellStart"/>
      <w:r w:rsidRPr="00AF3DAB">
        <w:rPr>
          <w:rFonts w:ascii="Times New Roman" w:eastAsia="Times New Roman" w:hAnsi="Times New Roman" w:cs="Times New Roman"/>
          <w:color w:val="000000"/>
          <w:sz w:val="27"/>
          <w:szCs w:val="27"/>
          <w:lang w:eastAsia="uk-UA"/>
        </w:rPr>
        <w:t>ПДВВересень</w:t>
      </w:r>
      <w:proofErr w:type="spellEnd"/>
      <w:r w:rsidRPr="00AF3DAB">
        <w:rPr>
          <w:rFonts w:ascii="Times New Roman" w:eastAsia="Times New Roman" w:hAnsi="Times New Roman" w:cs="Times New Roman"/>
          <w:color w:val="000000"/>
          <w:sz w:val="27"/>
          <w:szCs w:val="27"/>
          <w:lang w:eastAsia="uk-UA"/>
        </w:rPr>
        <w:t xml:space="preserve"> 2011ТОВ «Аркада і К»09.20111 984 056,55396 811,31</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Як зазначено вище, саме на суму у розмірі 396 811,31 грн. ФОП ОСОБА_1 здійснено ухилення від сплати ПДВ по операціях з ТОВ «Аркада і К».</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Директором, головним бухгалтером та засновником ТОВ «Аркада і К» згідно з реєстраційними документами у 2011 році, тобто в період взаємовідносин з ФОП ОСОБА_1 був ОСОБА_6</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Фахівцями </w:t>
      </w:r>
      <w:proofErr w:type="spellStart"/>
      <w:r w:rsidRPr="00AF3DAB">
        <w:rPr>
          <w:rFonts w:ascii="Times New Roman" w:eastAsia="Times New Roman" w:hAnsi="Times New Roman" w:cs="Times New Roman"/>
          <w:color w:val="000000"/>
          <w:sz w:val="27"/>
          <w:szCs w:val="27"/>
          <w:lang w:eastAsia="uk-UA"/>
        </w:rPr>
        <w:t>Основ'янської</w:t>
      </w:r>
      <w:proofErr w:type="spellEnd"/>
      <w:r w:rsidRPr="00AF3DAB">
        <w:rPr>
          <w:rFonts w:ascii="Times New Roman" w:eastAsia="Times New Roman" w:hAnsi="Times New Roman" w:cs="Times New Roman"/>
          <w:color w:val="000000"/>
          <w:sz w:val="27"/>
          <w:szCs w:val="27"/>
          <w:lang w:eastAsia="uk-UA"/>
        </w:rPr>
        <w:t xml:space="preserve"> МДПІ м. </w:t>
      </w:r>
      <w:proofErr w:type="spellStart"/>
      <w:r w:rsidRPr="00AF3DAB">
        <w:rPr>
          <w:rFonts w:ascii="Times New Roman" w:eastAsia="Times New Roman" w:hAnsi="Times New Roman" w:cs="Times New Roman"/>
          <w:color w:val="000000"/>
          <w:sz w:val="27"/>
          <w:szCs w:val="27"/>
          <w:lang w:eastAsia="uk-UA"/>
        </w:rPr>
        <w:t>Харківа</w:t>
      </w:r>
      <w:proofErr w:type="spellEnd"/>
      <w:r w:rsidRPr="00AF3DAB">
        <w:rPr>
          <w:rFonts w:ascii="Times New Roman" w:eastAsia="Times New Roman" w:hAnsi="Times New Roman" w:cs="Times New Roman"/>
          <w:color w:val="000000"/>
          <w:sz w:val="27"/>
          <w:szCs w:val="27"/>
          <w:lang w:eastAsia="uk-UA"/>
        </w:rPr>
        <w:t xml:space="preserve"> проведено документальні невиїзні позапланові перевірки ТОВ «Аркада і К» (код ЄДРПОУ 37189154) з питань дотримання вимог податкового законодавства України за періоди з січня по жовтень (включно) 2011 року, за результатами яких складені акти від 29.12.2011 №1001/18-011/37189154, 09.08.2012 №570/22-104/37189154, 09.12.2011 №951/18-011/37189154, 12.03.2012 №250/18-011/37189154, 03.05.2012 №176/22-104/37189154, 07.06.2013 №792/22.1/37189154.</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 результатах проведених перевірок ТОВ «Аркада і К», фахівцями встановлено порушення підприємством п.5 ст.</w:t>
      </w:r>
      <w:hyperlink r:id="rId40" w:anchor="843241"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203</w:t>
        </w:r>
      </w:hyperlink>
      <w:r w:rsidRPr="00AF3DAB">
        <w:rPr>
          <w:rFonts w:ascii="Times New Roman" w:eastAsia="Times New Roman" w:hAnsi="Times New Roman" w:cs="Times New Roman"/>
          <w:color w:val="000000"/>
          <w:sz w:val="27"/>
          <w:szCs w:val="27"/>
          <w:lang w:eastAsia="uk-UA"/>
        </w:rPr>
        <w:t>, ч.1, </w:t>
      </w:r>
      <w:hyperlink r:id="rId41" w:anchor="843033"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w:t>
        </w:r>
      </w:hyperlink>
      <w:r w:rsidRPr="00AF3DAB">
        <w:rPr>
          <w:rFonts w:ascii="Times New Roman" w:eastAsia="Times New Roman" w:hAnsi="Times New Roman" w:cs="Times New Roman"/>
          <w:color w:val="000000"/>
          <w:sz w:val="27"/>
          <w:szCs w:val="27"/>
          <w:lang w:eastAsia="uk-UA"/>
        </w:rPr>
        <w:t> ст.</w:t>
      </w:r>
      <w:hyperlink r:id="rId42" w:anchor="843253"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215</w:t>
        </w:r>
      </w:hyperlink>
      <w:r w:rsidRPr="00AF3DAB">
        <w:rPr>
          <w:rFonts w:ascii="Times New Roman" w:eastAsia="Times New Roman" w:hAnsi="Times New Roman" w:cs="Times New Roman"/>
          <w:color w:val="000000"/>
          <w:sz w:val="27"/>
          <w:szCs w:val="27"/>
          <w:lang w:eastAsia="uk-UA"/>
        </w:rPr>
        <w:t>, ст.</w:t>
      </w:r>
      <w:hyperlink r:id="rId43" w:anchor="843254"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216 Цивільного кодексу України</w:t>
        </w:r>
      </w:hyperlink>
      <w:r w:rsidRPr="00AF3DAB">
        <w:rPr>
          <w:rFonts w:ascii="Times New Roman" w:eastAsia="Times New Roman" w:hAnsi="Times New Roman" w:cs="Times New Roman"/>
          <w:color w:val="000000"/>
          <w:sz w:val="27"/>
          <w:szCs w:val="27"/>
          <w:lang w:eastAsia="uk-UA"/>
        </w:rPr>
        <w:t xml:space="preserve"> в частині недодержання вимог зазначених норм у момент вчинення правочинів, які не спрямовані на реальне настання наслідків, що обумовлені ними по правочинах, здійснених ТОВ «Аркада і К» при придбанні та продажу товарів (послуг). Товари по правочинах, укладених від імені ТОВ «Аркада і К» за період, </w:t>
      </w:r>
      <w:r w:rsidRPr="00AF3DAB">
        <w:rPr>
          <w:rFonts w:ascii="Times New Roman" w:eastAsia="Times New Roman" w:hAnsi="Times New Roman" w:cs="Times New Roman"/>
          <w:color w:val="000000"/>
          <w:sz w:val="27"/>
          <w:szCs w:val="27"/>
          <w:lang w:eastAsia="uk-UA"/>
        </w:rPr>
        <w:lastRenderedPageBreak/>
        <w:t xml:space="preserve">який перевірено фахівцями, не були передані в порушення </w:t>
      </w:r>
      <w:proofErr w:type="spellStart"/>
      <w:r w:rsidRPr="00AF3DAB">
        <w:rPr>
          <w:rFonts w:ascii="Times New Roman" w:eastAsia="Times New Roman" w:hAnsi="Times New Roman" w:cs="Times New Roman"/>
          <w:color w:val="000000"/>
          <w:sz w:val="27"/>
          <w:szCs w:val="27"/>
          <w:lang w:eastAsia="uk-UA"/>
        </w:rPr>
        <w:t>ст.ст</w:t>
      </w:r>
      <w:proofErr w:type="spellEnd"/>
      <w:r w:rsidRPr="00AF3DAB">
        <w:rPr>
          <w:rFonts w:ascii="Times New Roman" w:eastAsia="Times New Roman" w:hAnsi="Times New Roman" w:cs="Times New Roman"/>
          <w:color w:val="000000"/>
          <w:sz w:val="27"/>
          <w:szCs w:val="27"/>
          <w:lang w:eastAsia="uk-UA"/>
        </w:rPr>
        <w:t>. </w:t>
      </w:r>
      <w:hyperlink r:id="rId44" w:anchor="843730"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655</w:t>
        </w:r>
      </w:hyperlink>
      <w:r w:rsidRPr="00AF3DAB">
        <w:rPr>
          <w:rFonts w:ascii="Times New Roman" w:eastAsia="Times New Roman" w:hAnsi="Times New Roman" w:cs="Times New Roman"/>
          <w:color w:val="000000"/>
          <w:sz w:val="27"/>
          <w:szCs w:val="27"/>
          <w:lang w:eastAsia="uk-UA"/>
        </w:rPr>
        <w:t>, </w:t>
      </w:r>
      <w:hyperlink r:id="rId45" w:anchor="843731"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656</w:t>
        </w:r>
      </w:hyperlink>
      <w:r w:rsidRPr="00AF3DAB">
        <w:rPr>
          <w:rFonts w:ascii="Times New Roman" w:eastAsia="Times New Roman" w:hAnsi="Times New Roman" w:cs="Times New Roman"/>
          <w:color w:val="000000"/>
          <w:sz w:val="27"/>
          <w:szCs w:val="27"/>
          <w:lang w:eastAsia="uk-UA"/>
        </w:rPr>
        <w:t> та </w:t>
      </w:r>
      <w:hyperlink r:id="rId46" w:anchor="843737"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662 Цивільного кодексу України</w:t>
        </w:r>
      </w:hyperlink>
      <w:r w:rsidRPr="00AF3DAB">
        <w:rPr>
          <w:rFonts w:ascii="Times New Roman" w:eastAsia="Times New Roman" w:hAnsi="Times New Roman" w:cs="Times New Roman"/>
          <w:color w:val="000000"/>
          <w:sz w:val="27"/>
          <w:szCs w:val="27"/>
          <w:lang w:eastAsia="uk-UA"/>
        </w:rPr>
        <w:t>.</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Перевірками не встановлено наявність поставок товарів (послуг) зі сторони ТОВ «Аркада і К» підприємствам покупцям, тобто відсутність реального ведення господарських операцій. Відповідно до матеріалів перевірок ТОВ «Аркада і К», наведені обставини свідчать про нереальність здійснення цим підприємством господарських операцій. Фахівцями органів державної податкової служби встановлено відсутність фізичних, технічних та технологічних можливостей до вчинення ТОВ «Аркада і К» задекларованих господарських операцій.</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Отже, правочини, укладені від імені ТОВ «Аркада і К» з ФОП ОСОБА_1, є нікчемними і в силу п.5 ст.</w:t>
      </w:r>
      <w:hyperlink r:id="rId47" w:anchor="843241"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203</w:t>
        </w:r>
      </w:hyperlink>
      <w:r w:rsidRPr="00AF3DAB">
        <w:rPr>
          <w:rFonts w:ascii="Times New Roman" w:eastAsia="Times New Roman" w:hAnsi="Times New Roman" w:cs="Times New Roman"/>
          <w:color w:val="000000"/>
          <w:sz w:val="27"/>
          <w:szCs w:val="27"/>
          <w:lang w:eastAsia="uk-UA"/>
        </w:rPr>
        <w:t>, ч.1,</w:t>
      </w:r>
      <w:hyperlink r:id="rId48" w:anchor="843033"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w:t>
        </w:r>
      </w:hyperlink>
      <w:r w:rsidRPr="00AF3DAB">
        <w:rPr>
          <w:rFonts w:ascii="Times New Roman" w:eastAsia="Times New Roman" w:hAnsi="Times New Roman" w:cs="Times New Roman"/>
          <w:color w:val="000000"/>
          <w:sz w:val="27"/>
          <w:szCs w:val="27"/>
          <w:lang w:eastAsia="uk-UA"/>
        </w:rPr>
        <w:t> ст.</w:t>
      </w:r>
      <w:hyperlink r:id="rId49" w:anchor="843253"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215</w:t>
        </w:r>
      </w:hyperlink>
      <w:r w:rsidRPr="00AF3DAB">
        <w:rPr>
          <w:rFonts w:ascii="Times New Roman" w:eastAsia="Times New Roman" w:hAnsi="Times New Roman" w:cs="Times New Roman"/>
          <w:color w:val="000000"/>
          <w:sz w:val="27"/>
          <w:szCs w:val="27"/>
          <w:lang w:eastAsia="uk-UA"/>
        </w:rPr>
        <w:t>, ст.</w:t>
      </w:r>
      <w:hyperlink r:id="rId50" w:anchor="843254"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216 Цивільного кодексу України</w:t>
        </w:r>
      </w:hyperlink>
      <w:r w:rsidRPr="00AF3DAB">
        <w:rPr>
          <w:rFonts w:ascii="Times New Roman" w:eastAsia="Times New Roman" w:hAnsi="Times New Roman" w:cs="Times New Roman"/>
          <w:color w:val="000000"/>
          <w:sz w:val="27"/>
          <w:szCs w:val="27"/>
          <w:lang w:eastAsia="uk-UA"/>
        </w:rPr>
        <w:t> не створюють юридичних наслідків.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з наявними первинними бухгалтерськими документами ФОП ОСОБА_1 по проведених фінансово-господарських операціях між ФОП ОСОБА_1 та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встановлено, що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у період жовтня 2010 року нібито постачало на адресу ФОП ОСОБА_1 продукцію, а саме паливно-мастильні матеріали та автозапчастини. Сума задекларованого ФОП ОСОБА_1 ПДВ по цих операціях складає 247 099,93 грн. по наступних податкових накладних:</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№31 від 03.10.2010 на суму ПДВ - 48 000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№81 від 08.10.2010 на суму ПДВ - 67 200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№31 від 03.11.2010 на суму ПДВ - 29 583,30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№51 від 05.11.2010 на суму ПДВ -28 000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№101 від 10.10.2010 на суму ПДВ- 30 816,63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№111 від 11.11.2010 на суму ПДВ - 20 000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-податкової накладної №152 від 15.11.2010 на суму ПДВ - 23 500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з податковою звітністю ФОП ОСОБА_1 (додаток 5 до податкових декларацій з ПДВ), які подані до органів державної податкової служби та особисто підписані ФОП ОСОБА_1 встановлено, що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у період жовтень-листопад 2010 року нібито постачало на адресу ФОП ОСОБА_1 продукцію. Сума задекларованого ФОП ОСОБА_1 ПДВ по цих операціях складає 247 099,93 грн.                                                                         (див. таб.4)</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Розшифровка податкових зобов'язань та податкового кредиту  (додаток №5 до податкових декларацій з ПДВ)</w:t>
      </w:r>
      <w:proofErr w:type="spellStart"/>
      <w:r w:rsidRPr="00AF3DAB">
        <w:rPr>
          <w:rFonts w:ascii="Times New Roman" w:eastAsia="Times New Roman" w:hAnsi="Times New Roman" w:cs="Times New Roman"/>
          <w:color w:val="000000"/>
          <w:sz w:val="27"/>
          <w:szCs w:val="27"/>
          <w:lang w:eastAsia="uk-UA"/>
        </w:rPr>
        <w:t>періодконтрагентПеріод</w:t>
      </w:r>
      <w:proofErr w:type="spellEnd"/>
      <w:r w:rsidRPr="00AF3DAB">
        <w:rPr>
          <w:rFonts w:ascii="Times New Roman" w:eastAsia="Times New Roman" w:hAnsi="Times New Roman" w:cs="Times New Roman"/>
          <w:color w:val="000000"/>
          <w:sz w:val="27"/>
          <w:szCs w:val="27"/>
          <w:lang w:eastAsia="uk-UA"/>
        </w:rPr>
        <w:t xml:space="preserve"> виписки податкових накладних, інших документів, які дають право на формування податкового кредиту з </w:t>
      </w:r>
      <w:proofErr w:type="spellStart"/>
      <w:r w:rsidRPr="00AF3DAB">
        <w:rPr>
          <w:rFonts w:ascii="Times New Roman" w:eastAsia="Times New Roman" w:hAnsi="Times New Roman" w:cs="Times New Roman"/>
          <w:color w:val="000000"/>
          <w:sz w:val="27"/>
          <w:szCs w:val="27"/>
          <w:lang w:eastAsia="uk-UA"/>
        </w:rPr>
        <w:t>ПДВОбсяг</w:t>
      </w:r>
      <w:proofErr w:type="spellEnd"/>
      <w:r w:rsidRPr="00AF3DAB">
        <w:rPr>
          <w:rFonts w:ascii="Times New Roman" w:eastAsia="Times New Roman" w:hAnsi="Times New Roman" w:cs="Times New Roman"/>
          <w:color w:val="000000"/>
          <w:sz w:val="27"/>
          <w:szCs w:val="27"/>
          <w:lang w:eastAsia="uk-UA"/>
        </w:rPr>
        <w:t xml:space="preserve"> поставки (без ПДВ)Сума </w:t>
      </w:r>
      <w:proofErr w:type="spellStart"/>
      <w:r w:rsidRPr="00AF3DAB">
        <w:rPr>
          <w:rFonts w:ascii="Times New Roman" w:eastAsia="Times New Roman" w:hAnsi="Times New Roman" w:cs="Times New Roman"/>
          <w:color w:val="000000"/>
          <w:sz w:val="27"/>
          <w:szCs w:val="27"/>
          <w:lang w:eastAsia="uk-UA"/>
        </w:rPr>
        <w:t>ПДВЖовтень</w:t>
      </w:r>
      <w:proofErr w:type="spellEnd"/>
      <w:r w:rsidRPr="00AF3DAB">
        <w:rPr>
          <w:rFonts w:ascii="Times New Roman" w:eastAsia="Times New Roman" w:hAnsi="Times New Roman" w:cs="Times New Roman"/>
          <w:color w:val="000000"/>
          <w:sz w:val="27"/>
          <w:szCs w:val="27"/>
          <w:lang w:eastAsia="uk-UA"/>
        </w:rPr>
        <w:t xml:space="preserve"> 2010ТОВ «Гігапрон»10.2010576 000,00115 200,00Листопад 2010ТОВ «Гігапрон»10.2010 </w:t>
      </w:r>
      <w:proofErr w:type="spellStart"/>
      <w:r w:rsidRPr="00AF3DAB">
        <w:rPr>
          <w:rFonts w:ascii="Times New Roman" w:eastAsia="Times New Roman" w:hAnsi="Times New Roman" w:cs="Times New Roman"/>
          <w:color w:val="000000"/>
          <w:sz w:val="27"/>
          <w:szCs w:val="27"/>
          <w:lang w:eastAsia="uk-UA"/>
        </w:rPr>
        <w:lastRenderedPageBreak/>
        <w:t>коригув</w:t>
      </w:r>
      <w:proofErr w:type="spellEnd"/>
      <w:r w:rsidRPr="00AF3DAB">
        <w:rPr>
          <w:rFonts w:ascii="Times New Roman" w:eastAsia="Times New Roman" w:hAnsi="Times New Roman" w:cs="Times New Roman"/>
          <w:color w:val="000000"/>
          <w:sz w:val="27"/>
          <w:szCs w:val="27"/>
          <w:lang w:eastAsia="uk-UA"/>
        </w:rPr>
        <w:t>. 117 500,0023 50010.2010 коригув.140 000,0028 000,0011.2010401 999,6680 399,93</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Як зазначено вище, саме на суму у розмірі 247 099,93 грн. ФОП ОСОБА_1 здійснено ухилення від сплати ПДВ по операціях з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з реєстраційними документами, у 2010 році директором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тобто в період взаємовідносин з ФОП ОСОБА_1 був громадянин ОСОБА_7 Допитаний в якості свідка ОСОБА_7, показав, що ніколи не мав відношення до підприємства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господарської діяльності від імені цього товариства він не здійснював, ніяких документів не складав, яким чином його призначили на посаду директора йому невідомо. Фінансово-господарську документацію не підписував та нікому цього не доручав.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Встановлено, що фахівцями ДПІ у Печерському районі м. Києва проведено документальну невиїзну перевірку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(код ЄДРПОУ 36017108) з питань дотримання вимог податкового законодавства України за період з 24.06.2008 року по 30.06.2011 року, за результатами якої складено акт від 15.08.2011 №1129/23-05/36017108.</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 результатах проведеної перевірки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фахівцями встановлено порушення підприємством п.5 ст.</w:t>
      </w:r>
      <w:hyperlink r:id="rId51" w:anchor="843241"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203</w:t>
        </w:r>
      </w:hyperlink>
      <w:r w:rsidRPr="00AF3DAB">
        <w:rPr>
          <w:rFonts w:ascii="Times New Roman" w:eastAsia="Times New Roman" w:hAnsi="Times New Roman" w:cs="Times New Roman"/>
          <w:color w:val="000000"/>
          <w:sz w:val="27"/>
          <w:szCs w:val="27"/>
          <w:lang w:eastAsia="uk-UA"/>
        </w:rPr>
        <w:t>, ч.1, </w:t>
      </w:r>
      <w:hyperlink r:id="rId52" w:anchor="843033"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w:t>
        </w:r>
      </w:hyperlink>
      <w:r w:rsidRPr="00AF3DAB">
        <w:rPr>
          <w:rFonts w:ascii="Times New Roman" w:eastAsia="Times New Roman" w:hAnsi="Times New Roman" w:cs="Times New Roman"/>
          <w:color w:val="000000"/>
          <w:sz w:val="27"/>
          <w:szCs w:val="27"/>
          <w:lang w:eastAsia="uk-UA"/>
        </w:rPr>
        <w:t> ст.</w:t>
      </w:r>
      <w:hyperlink r:id="rId53" w:anchor="843253"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215</w:t>
        </w:r>
      </w:hyperlink>
      <w:r w:rsidRPr="00AF3DAB">
        <w:rPr>
          <w:rFonts w:ascii="Times New Roman" w:eastAsia="Times New Roman" w:hAnsi="Times New Roman" w:cs="Times New Roman"/>
          <w:color w:val="000000"/>
          <w:sz w:val="27"/>
          <w:szCs w:val="27"/>
          <w:lang w:eastAsia="uk-UA"/>
        </w:rPr>
        <w:t>, ст.</w:t>
      </w:r>
      <w:hyperlink r:id="rId54" w:anchor="843254"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216 Цивільного кодексу України</w:t>
        </w:r>
      </w:hyperlink>
      <w:r w:rsidRPr="00AF3DAB">
        <w:rPr>
          <w:rFonts w:ascii="Times New Roman" w:eastAsia="Times New Roman" w:hAnsi="Times New Roman" w:cs="Times New Roman"/>
          <w:color w:val="000000"/>
          <w:sz w:val="27"/>
          <w:szCs w:val="27"/>
          <w:lang w:eastAsia="uk-UA"/>
        </w:rPr>
        <w:t> в частині недодержання вимог зазначених норм в момент вчинення правочинів, які не спрямовані на реальне настання наслідків, що обумовлені ними по правочинах, здійснених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при придбанні та продажу товарів (послуг). Товари по правочинах, укладених від імені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xml:space="preserve">» за період, який перевірено спеціалістами, не були передані в порушення </w:t>
      </w:r>
      <w:proofErr w:type="spellStart"/>
      <w:r w:rsidRPr="00AF3DAB">
        <w:rPr>
          <w:rFonts w:ascii="Times New Roman" w:eastAsia="Times New Roman" w:hAnsi="Times New Roman" w:cs="Times New Roman"/>
          <w:color w:val="000000"/>
          <w:sz w:val="27"/>
          <w:szCs w:val="27"/>
          <w:lang w:eastAsia="uk-UA"/>
        </w:rPr>
        <w:t>ст.ст</w:t>
      </w:r>
      <w:proofErr w:type="spellEnd"/>
      <w:r w:rsidRPr="00AF3DAB">
        <w:rPr>
          <w:rFonts w:ascii="Times New Roman" w:eastAsia="Times New Roman" w:hAnsi="Times New Roman" w:cs="Times New Roman"/>
          <w:color w:val="000000"/>
          <w:sz w:val="27"/>
          <w:szCs w:val="27"/>
          <w:lang w:eastAsia="uk-UA"/>
        </w:rPr>
        <w:t>. </w:t>
      </w:r>
      <w:hyperlink r:id="rId55" w:anchor="843730"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655</w:t>
        </w:r>
      </w:hyperlink>
      <w:r w:rsidRPr="00AF3DAB">
        <w:rPr>
          <w:rFonts w:ascii="Times New Roman" w:eastAsia="Times New Roman" w:hAnsi="Times New Roman" w:cs="Times New Roman"/>
          <w:color w:val="000000"/>
          <w:sz w:val="27"/>
          <w:szCs w:val="27"/>
          <w:lang w:eastAsia="uk-UA"/>
        </w:rPr>
        <w:t>, </w:t>
      </w:r>
      <w:hyperlink r:id="rId56" w:anchor="843731"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656</w:t>
        </w:r>
      </w:hyperlink>
      <w:r w:rsidRPr="00AF3DAB">
        <w:rPr>
          <w:rFonts w:ascii="Times New Roman" w:eastAsia="Times New Roman" w:hAnsi="Times New Roman" w:cs="Times New Roman"/>
          <w:color w:val="000000"/>
          <w:sz w:val="27"/>
          <w:szCs w:val="27"/>
          <w:lang w:eastAsia="uk-UA"/>
        </w:rPr>
        <w:t> та </w:t>
      </w:r>
      <w:hyperlink r:id="rId57" w:anchor="843737"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662 Цивільного кодексу України</w:t>
        </w:r>
      </w:hyperlink>
      <w:r w:rsidRPr="00AF3DAB">
        <w:rPr>
          <w:rFonts w:ascii="Times New Roman" w:eastAsia="Times New Roman" w:hAnsi="Times New Roman" w:cs="Times New Roman"/>
          <w:color w:val="000000"/>
          <w:sz w:val="27"/>
          <w:szCs w:val="27"/>
          <w:lang w:eastAsia="uk-UA"/>
        </w:rPr>
        <w:t>.</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Перевіркою не встановлено наявність поставок товарів (послуг) зі сторони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підприємствам покупцям.</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Отже, за період з 24.06.2008 по 31.12.2010 перевіркою встановлено відсутність у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об'єктів оподаткування при придбанні та продажу товарів (послуг) та інших операцій, які підпадають під визначення </w:t>
      </w:r>
      <w:hyperlink r:id="rId58" w:anchor="242" w:tgtFrame="_blank" w:tooltip="Про оподаткування прибутку підприємств (в редакції Закону України N 283/97-ВР від 22.05.97); нормативно-правовий акт № 334/94-ВР від 28.12.1994" w:history="1">
        <w:r w:rsidRPr="00AF3DAB">
          <w:rPr>
            <w:rFonts w:ascii="Times New Roman" w:eastAsia="Times New Roman" w:hAnsi="Times New Roman" w:cs="Times New Roman"/>
            <w:color w:val="000000"/>
            <w:sz w:val="27"/>
            <w:szCs w:val="27"/>
            <w:lang w:eastAsia="uk-UA"/>
          </w:rPr>
          <w:t>ст.5 Закону України «Про оподаткування прибутку підприємств» від 28.12.1994</w:t>
        </w:r>
      </w:hyperlink>
      <w:r w:rsidRPr="00AF3DAB">
        <w:rPr>
          <w:rFonts w:ascii="Times New Roman" w:eastAsia="Times New Roman" w:hAnsi="Times New Roman" w:cs="Times New Roman"/>
          <w:color w:val="000000"/>
          <w:sz w:val="27"/>
          <w:szCs w:val="27"/>
          <w:lang w:eastAsia="uk-UA"/>
        </w:rPr>
        <w:t> за </w:t>
      </w:r>
      <w:hyperlink r:id="rId59" w:tgtFrame="_blank" w:tooltip="Про оподаткування прибутку підприємств (в редакції Закону України N 283/97-ВР від 22.05.97); нормативно-правовий акт № 334/94-ВР від 28.12.1994" w:history="1">
        <w:r w:rsidRPr="00AF3DAB">
          <w:rPr>
            <w:rFonts w:ascii="Times New Roman" w:eastAsia="Times New Roman" w:hAnsi="Times New Roman" w:cs="Times New Roman"/>
            <w:color w:val="000000"/>
            <w:sz w:val="27"/>
            <w:szCs w:val="27"/>
            <w:lang w:eastAsia="uk-UA"/>
          </w:rPr>
          <w:t>№334/94-ВР</w:t>
        </w:r>
      </w:hyperlink>
      <w:r w:rsidRPr="00AF3DAB">
        <w:rPr>
          <w:rFonts w:ascii="Times New Roman" w:eastAsia="Times New Roman" w:hAnsi="Times New Roman" w:cs="Times New Roman"/>
          <w:color w:val="000000"/>
          <w:sz w:val="27"/>
          <w:szCs w:val="27"/>
          <w:lang w:eastAsia="uk-UA"/>
        </w:rPr>
        <w:t xml:space="preserve"> (зі змінами та доповненнями) та за період з 01.01.2011 року по 30.06.2011 року, які підпадають під визначення </w:t>
      </w:r>
      <w:proofErr w:type="spellStart"/>
      <w:r w:rsidRPr="00AF3DAB">
        <w:rPr>
          <w:rFonts w:ascii="Times New Roman" w:eastAsia="Times New Roman" w:hAnsi="Times New Roman" w:cs="Times New Roman"/>
          <w:color w:val="000000"/>
          <w:sz w:val="27"/>
          <w:szCs w:val="27"/>
          <w:lang w:eastAsia="uk-UA"/>
        </w:rPr>
        <w:t>п.п</w:t>
      </w:r>
      <w:proofErr w:type="spellEnd"/>
      <w:r w:rsidRPr="00AF3DAB">
        <w:rPr>
          <w:rFonts w:ascii="Times New Roman" w:eastAsia="Times New Roman" w:hAnsi="Times New Roman" w:cs="Times New Roman"/>
          <w:color w:val="000000"/>
          <w:sz w:val="27"/>
          <w:szCs w:val="27"/>
          <w:lang w:eastAsia="uk-UA"/>
        </w:rPr>
        <w:t>. </w:t>
      </w:r>
      <w:hyperlink r:id="rId60" w:anchor="10815"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14.1.27</w:t>
        </w:r>
      </w:hyperlink>
      <w:r w:rsidRPr="00AF3DAB">
        <w:rPr>
          <w:rFonts w:ascii="Times New Roman" w:eastAsia="Times New Roman" w:hAnsi="Times New Roman" w:cs="Times New Roman"/>
          <w:color w:val="000000"/>
          <w:sz w:val="27"/>
          <w:szCs w:val="27"/>
          <w:lang w:eastAsia="uk-UA"/>
        </w:rPr>
        <w:t> п.</w:t>
      </w:r>
      <w:hyperlink r:id="rId61" w:anchor="10766"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14.1</w:t>
        </w:r>
      </w:hyperlink>
      <w:r w:rsidRPr="00AF3DAB">
        <w:rPr>
          <w:rFonts w:ascii="Times New Roman" w:eastAsia="Times New Roman" w:hAnsi="Times New Roman" w:cs="Times New Roman"/>
          <w:color w:val="000000"/>
          <w:sz w:val="27"/>
          <w:szCs w:val="27"/>
          <w:lang w:eastAsia="uk-UA"/>
        </w:rPr>
        <w:t>ст.</w:t>
      </w:r>
      <w:hyperlink r:id="rId62" w:anchor="10765"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14 Податкового кодексу України від 02.12.2010 року</w:t>
        </w:r>
      </w:hyperlink>
      <w:r w:rsidRPr="00AF3DAB">
        <w:rPr>
          <w:rFonts w:ascii="Times New Roman" w:eastAsia="Times New Roman" w:hAnsi="Times New Roman" w:cs="Times New Roman"/>
          <w:color w:val="000000"/>
          <w:sz w:val="27"/>
          <w:szCs w:val="27"/>
          <w:lang w:eastAsia="uk-UA"/>
        </w:rPr>
        <w:t> (зі змінами та доповненнями).</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Також, перевіркою встановлено відсутність у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об'єктів оподаткування при придбанні та продажу товарів (послуг) та інших операцій, які підпадають під визначення </w:t>
      </w:r>
      <w:hyperlink r:id="rId63" w:anchor="38" w:tgtFrame="_blank" w:tooltip="Про податок на додану вартість; нормативно-правовий акт № 168/97-ВР від 03.04.1997" w:history="1">
        <w:r w:rsidRPr="00AF3DAB">
          <w:rPr>
            <w:rFonts w:ascii="Times New Roman" w:eastAsia="Times New Roman" w:hAnsi="Times New Roman" w:cs="Times New Roman"/>
            <w:color w:val="000000"/>
            <w:sz w:val="27"/>
            <w:szCs w:val="27"/>
            <w:lang w:eastAsia="uk-UA"/>
          </w:rPr>
          <w:t>ст.3 Закону України «Про податок на додану вартість» від 03.04.1997 року</w:t>
        </w:r>
      </w:hyperlink>
      <w:r w:rsidRPr="00AF3DAB">
        <w:rPr>
          <w:rFonts w:ascii="Times New Roman" w:eastAsia="Times New Roman" w:hAnsi="Times New Roman" w:cs="Times New Roman"/>
          <w:color w:val="000000"/>
          <w:sz w:val="27"/>
          <w:szCs w:val="27"/>
          <w:lang w:eastAsia="uk-UA"/>
        </w:rPr>
        <w:t> за </w:t>
      </w:r>
      <w:hyperlink r:id="rId64" w:tgtFrame="_blank" w:tooltip="Про податок на додану вартість; нормативно-правовий акт № 168/97-ВР від 03.04.1997" w:history="1">
        <w:r w:rsidRPr="00AF3DAB">
          <w:rPr>
            <w:rFonts w:ascii="Times New Roman" w:eastAsia="Times New Roman" w:hAnsi="Times New Roman" w:cs="Times New Roman"/>
            <w:color w:val="000000"/>
            <w:sz w:val="27"/>
            <w:szCs w:val="27"/>
            <w:lang w:eastAsia="uk-UA"/>
          </w:rPr>
          <w:t>№168/97-ВР</w:t>
        </w:r>
      </w:hyperlink>
      <w:r w:rsidRPr="00AF3DAB">
        <w:rPr>
          <w:rFonts w:ascii="Times New Roman" w:eastAsia="Times New Roman" w:hAnsi="Times New Roman" w:cs="Times New Roman"/>
          <w:color w:val="000000"/>
          <w:sz w:val="27"/>
          <w:szCs w:val="27"/>
          <w:lang w:eastAsia="uk-UA"/>
        </w:rPr>
        <w:t> (зі змінами та доповненнями) та за період з 01.01.2011 року по 30.06.2011 року, які підпадають під визначення ст.</w:t>
      </w:r>
      <w:hyperlink r:id="rId65" w:anchor="11505"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22</w:t>
        </w:r>
      </w:hyperlink>
      <w:r w:rsidRPr="00AF3DAB">
        <w:rPr>
          <w:rFonts w:ascii="Times New Roman" w:eastAsia="Times New Roman" w:hAnsi="Times New Roman" w:cs="Times New Roman"/>
          <w:color w:val="000000"/>
          <w:sz w:val="27"/>
          <w:szCs w:val="27"/>
          <w:lang w:eastAsia="uk-UA"/>
        </w:rPr>
        <w:t>, </w:t>
      </w:r>
      <w:hyperlink r:id="rId66" w:anchor="14687"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185 Податкового кодексу України від 02.12.2010 року</w:t>
        </w:r>
      </w:hyperlink>
      <w:r w:rsidRPr="00AF3DAB">
        <w:rPr>
          <w:rFonts w:ascii="Times New Roman" w:eastAsia="Times New Roman" w:hAnsi="Times New Roman" w:cs="Times New Roman"/>
          <w:color w:val="000000"/>
          <w:sz w:val="27"/>
          <w:szCs w:val="27"/>
          <w:lang w:eastAsia="uk-UA"/>
        </w:rPr>
        <w:t> (зі змінами та доповненнями).</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Отже, правочини, які укладені від імені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з ФОП ОСОБА_1 є нікчемними, і в силу п.5 ст.</w:t>
      </w:r>
      <w:hyperlink r:id="rId67" w:anchor="843241"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203</w:t>
        </w:r>
      </w:hyperlink>
      <w:r w:rsidRPr="00AF3DAB">
        <w:rPr>
          <w:rFonts w:ascii="Times New Roman" w:eastAsia="Times New Roman" w:hAnsi="Times New Roman" w:cs="Times New Roman"/>
          <w:color w:val="000000"/>
          <w:sz w:val="27"/>
          <w:szCs w:val="27"/>
          <w:lang w:eastAsia="uk-UA"/>
        </w:rPr>
        <w:t>, ч. 1,</w:t>
      </w:r>
      <w:hyperlink r:id="rId68" w:anchor="843033"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w:t>
        </w:r>
      </w:hyperlink>
      <w:r w:rsidRPr="00AF3DAB">
        <w:rPr>
          <w:rFonts w:ascii="Times New Roman" w:eastAsia="Times New Roman" w:hAnsi="Times New Roman" w:cs="Times New Roman"/>
          <w:color w:val="000000"/>
          <w:sz w:val="27"/>
          <w:szCs w:val="27"/>
          <w:lang w:eastAsia="uk-UA"/>
        </w:rPr>
        <w:t> ст.</w:t>
      </w:r>
      <w:hyperlink r:id="rId69" w:anchor="843253"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215</w:t>
        </w:r>
      </w:hyperlink>
      <w:r w:rsidRPr="00AF3DAB">
        <w:rPr>
          <w:rFonts w:ascii="Times New Roman" w:eastAsia="Times New Roman" w:hAnsi="Times New Roman" w:cs="Times New Roman"/>
          <w:color w:val="000000"/>
          <w:sz w:val="27"/>
          <w:szCs w:val="27"/>
          <w:lang w:eastAsia="uk-UA"/>
        </w:rPr>
        <w:t>, </w:t>
      </w:r>
      <w:hyperlink r:id="rId70" w:anchor="843254"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216 Цивільного кодексу України</w:t>
        </w:r>
      </w:hyperlink>
      <w:r w:rsidRPr="00AF3DAB">
        <w:rPr>
          <w:rFonts w:ascii="Times New Roman" w:eastAsia="Times New Roman" w:hAnsi="Times New Roman" w:cs="Times New Roman"/>
          <w:color w:val="000000"/>
          <w:sz w:val="27"/>
          <w:szCs w:val="27"/>
          <w:lang w:eastAsia="uk-UA"/>
        </w:rPr>
        <w:t> не створюють юридичних наслідків.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з постановою від 09.09.2014 слідчого, Приморською ОДПІ ГУ Міндоходів у Запорізькій області проведена позапланова документальна перевірка ФОП ОСОБА_1 (РНОКПП НОМЕР_1) з питань дотримання вимог податкового законодавства в частині правильності нарахування та своєчасності сплати податку на додану вартість та податку з доходів фізичних осіб за період з червня 2010 року по вересень (включно) 2011 року. Документальна перевірка призначена на підставі ст.</w:t>
      </w:r>
      <w:hyperlink r:id="rId71" w:anchor="299" w:tgtFrame="_blank" w:tooltip="Кримінальний процесуальний кодекс України; нормативно-правовий акт № 4651-VI від 13.04.2012" w:history="1">
        <w:r w:rsidRPr="00AF3DAB">
          <w:rPr>
            <w:rFonts w:ascii="Times New Roman" w:eastAsia="Times New Roman" w:hAnsi="Times New Roman" w:cs="Times New Roman"/>
            <w:color w:val="000000"/>
            <w:sz w:val="27"/>
            <w:szCs w:val="27"/>
            <w:lang w:eastAsia="uk-UA"/>
          </w:rPr>
          <w:t>40</w:t>
        </w:r>
      </w:hyperlink>
      <w:r w:rsidRPr="00AF3DAB">
        <w:rPr>
          <w:rFonts w:ascii="Times New Roman" w:eastAsia="Times New Roman" w:hAnsi="Times New Roman" w:cs="Times New Roman"/>
          <w:color w:val="000000"/>
          <w:sz w:val="27"/>
          <w:szCs w:val="27"/>
          <w:lang w:eastAsia="uk-UA"/>
        </w:rPr>
        <w:t>, </w:t>
      </w:r>
      <w:hyperlink r:id="rId72" w:anchor="885" w:tgtFrame="_blank" w:tooltip="Кримінальний процесуальний кодекс України; нормативно-правовий акт № 4651-VI від 13.04.2012" w:history="1">
        <w:r w:rsidRPr="00AF3DAB">
          <w:rPr>
            <w:rFonts w:ascii="Times New Roman" w:eastAsia="Times New Roman" w:hAnsi="Times New Roman" w:cs="Times New Roman"/>
            <w:color w:val="000000"/>
            <w:sz w:val="27"/>
            <w:szCs w:val="27"/>
            <w:lang w:eastAsia="uk-UA"/>
          </w:rPr>
          <w:t>110 КПК України</w:t>
        </w:r>
      </w:hyperlink>
      <w:r w:rsidRPr="00AF3DAB">
        <w:rPr>
          <w:rFonts w:ascii="Times New Roman" w:eastAsia="Times New Roman" w:hAnsi="Times New Roman" w:cs="Times New Roman"/>
          <w:color w:val="000000"/>
          <w:sz w:val="27"/>
          <w:szCs w:val="27"/>
          <w:lang w:eastAsia="uk-UA"/>
        </w:rPr>
        <w:t> та проведена відповідно до положень, передбачених п.</w:t>
      </w:r>
      <w:hyperlink r:id="rId73" w:anchor="12728"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78.1.11</w:t>
        </w:r>
      </w:hyperlink>
      <w:r w:rsidRPr="00AF3DAB">
        <w:rPr>
          <w:rFonts w:ascii="Times New Roman" w:eastAsia="Times New Roman" w:hAnsi="Times New Roman" w:cs="Times New Roman"/>
          <w:color w:val="000000"/>
          <w:sz w:val="27"/>
          <w:szCs w:val="27"/>
          <w:lang w:eastAsia="uk-UA"/>
        </w:rPr>
        <w:t> ст.</w:t>
      </w:r>
      <w:hyperlink r:id="rId74" w:anchor="12709"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78 Податкового кодексу України</w:t>
        </w:r>
      </w:hyperlink>
      <w:r w:rsidRPr="00AF3DAB">
        <w:rPr>
          <w:rFonts w:ascii="Times New Roman" w:eastAsia="Times New Roman" w:hAnsi="Times New Roman" w:cs="Times New Roman"/>
          <w:color w:val="000000"/>
          <w:sz w:val="27"/>
          <w:szCs w:val="27"/>
          <w:lang w:eastAsia="uk-UA"/>
        </w:rPr>
        <w:t>.</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По результатах проведеної перевірки встановлені порушення ФОП ОСОБА_1 норм податкового законодавства. У результаті зазначених порушень ФОП ОСОБА_1 </w:t>
      </w:r>
      <w:proofErr w:type="spellStart"/>
      <w:r w:rsidRPr="00AF3DAB">
        <w:rPr>
          <w:rFonts w:ascii="Times New Roman" w:eastAsia="Times New Roman" w:hAnsi="Times New Roman" w:cs="Times New Roman"/>
          <w:color w:val="000000"/>
          <w:sz w:val="27"/>
          <w:szCs w:val="27"/>
          <w:lang w:eastAsia="uk-UA"/>
        </w:rPr>
        <w:t>занижено</w:t>
      </w:r>
      <w:proofErr w:type="spellEnd"/>
      <w:r w:rsidRPr="00AF3DAB">
        <w:rPr>
          <w:rFonts w:ascii="Times New Roman" w:eastAsia="Times New Roman" w:hAnsi="Times New Roman" w:cs="Times New Roman"/>
          <w:color w:val="000000"/>
          <w:sz w:val="27"/>
          <w:szCs w:val="27"/>
          <w:lang w:eastAsia="uk-UA"/>
        </w:rPr>
        <w:t xml:space="preserve"> податок на додану вартість на суму 2 567 176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Відповідно до п. </w:t>
      </w:r>
      <w:hyperlink r:id="rId75" w:anchor="12878"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86.9</w:t>
        </w:r>
      </w:hyperlink>
      <w:r w:rsidRPr="00AF3DAB">
        <w:rPr>
          <w:rFonts w:ascii="Times New Roman" w:eastAsia="Times New Roman" w:hAnsi="Times New Roman" w:cs="Times New Roman"/>
          <w:color w:val="000000"/>
          <w:sz w:val="27"/>
          <w:szCs w:val="27"/>
          <w:lang w:eastAsia="uk-UA"/>
        </w:rPr>
        <w:t> ст. </w:t>
      </w:r>
      <w:hyperlink r:id="rId76" w:anchor="12854"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86 Податкового кодексу України</w:t>
        </w:r>
      </w:hyperlink>
      <w:r w:rsidRPr="00AF3DAB">
        <w:rPr>
          <w:rFonts w:ascii="Times New Roman" w:eastAsia="Times New Roman" w:hAnsi="Times New Roman" w:cs="Times New Roman"/>
          <w:color w:val="000000"/>
          <w:sz w:val="27"/>
          <w:szCs w:val="27"/>
          <w:lang w:eastAsia="uk-UA"/>
        </w:rPr>
        <w:t>, у разі якщо грошове зобов'язання розраховується контролюючим органом за результатами перевірки, проведеної з обставин, визначених підпунктом </w:t>
      </w:r>
      <w:hyperlink r:id="rId77" w:anchor="12728"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78.1.11</w:t>
        </w:r>
      </w:hyperlink>
      <w:r w:rsidRPr="00AF3DAB">
        <w:rPr>
          <w:rFonts w:ascii="Times New Roman" w:eastAsia="Times New Roman" w:hAnsi="Times New Roman" w:cs="Times New Roman"/>
          <w:color w:val="000000"/>
          <w:sz w:val="27"/>
          <w:szCs w:val="27"/>
          <w:lang w:eastAsia="uk-UA"/>
        </w:rPr>
        <w:t> п. </w:t>
      </w:r>
      <w:hyperlink r:id="rId78" w:anchor="12710"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78.1</w:t>
        </w:r>
      </w:hyperlink>
      <w:r w:rsidRPr="00AF3DAB">
        <w:rPr>
          <w:rFonts w:ascii="Times New Roman" w:eastAsia="Times New Roman" w:hAnsi="Times New Roman" w:cs="Times New Roman"/>
          <w:color w:val="000000"/>
          <w:sz w:val="27"/>
          <w:szCs w:val="27"/>
          <w:lang w:eastAsia="uk-UA"/>
        </w:rPr>
        <w:t> ст. </w:t>
      </w:r>
      <w:hyperlink r:id="rId79" w:anchor="12709"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78</w:t>
        </w:r>
      </w:hyperlink>
      <w:r w:rsidRPr="00AF3DAB">
        <w:rPr>
          <w:rFonts w:ascii="Times New Roman" w:eastAsia="Times New Roman" w:hAnsi="Times New Roman" w:cs="Times New Roman"/>
          <w:color w:val="000000"/>
          <w:sz w:val="27"/>
          <w:szCs w:val="27"/>
          <w:lang w:eastAsia="uk-UA"/>
        </w:rPr>
        <w:t> цього </w:t>
      </w:r>
      <w:hyperlink r:id="rId80" w:anchor="12709"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Кодексу</w:t>
        </w:r>
      </w:hyperlink>
      <w:r w:rsidRPr="00AF3DAB">
        <w:rPr>
          <w:rFonts w:ascii="Times New Roman" w:eastAsia="Times New Roman" w:hAnsi="Times New Roman" w:cs="Times New Roman"/>
          <w:color w:val="000000"/>
          <w:sz w:val="27"/>
          <w:szCs w:val="27"/>
          <w:lang w:eastAsia="uk-UA"/>
        </w:rPr>
        <w:t>, щодо кримінального провадження, у якому розслідується кримінальне правопорушення стосовно посадової особи (посадових осіб) платника податків (юридичної особи) або фізичної особи - підприємця, що перевіряється, предметом якого є податки та/або збори, податкове повідомлення-рішення за результатами такої перевірки приймається таким контролюючим органом протягом 10 робочих днів з дня, наступного за днем отримання цим контролюючим органом відповідного судового рішення (обвинувальний вирок, ухвала про закриття кримінального провадження за нереабілітуючими підставами), що набрало законної сили.</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з </w:t>
      </w:r>
      <w:hyperlink r:id="rId81" w:anchor="13223"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ст.102 Податкового кодексу України</w:t>
        </w:r>
      </w:hyperlink>
      <w:r w:rsidRPr="00AF3DAB">
        <w:rPr>
          <w:rFonts w:ascii="Times New Roman" w:eastAsia="Times New Roman" w:hAnsi="Times New Roman" w:cs="Times New Roman"/>
          <w:color w:val="000000"/>
          <w:sz w:val="27"/>
          <w:szCs w:val="27"/>
          <w:lang w:eastAsia="uk-UA"/>
        </w:rPr>
        <w:t>, якщо посадову особу платника податків засуджено за ухилення від сплати грошового зобов'язання або у кримінальному провадженні винесено рішення про його закриття з нереабілітуючих підстав, яке набрало законної сили, таке грошове зобов'язання може бути нараховане або провадження у справі про стягнення податку може бути розпочато без дотримання строків давності, передбачених п.</w:t>
      </w:r>
      <w:hyperlink r:id="rId82" w:anchor="13224"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102.1</w:t>
        </w:r>
      </w:hyperlink>
      <w:r w:rsidRPr="00AF3DAB">
        <w:rPr>
          <w:rFonts w:ascii="Times New Roman" w:eastAsia="Times New Roman" w:hAnsi="Times New Roman" w:cs="Times New Roman"/>
          <w:color w:val="000000"/>
          <w:sz w:val="27"/>
          <w:szCs w:val="27"/>
          <w:lang w:eastAsia="uk-UA"/>
        </w:rPr>
        <w:t> ст.</w:t>
      </w:r>
      <w:hyperlink r:id="rId83" w:anchor="13223"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102 Податкового кодексу України</w:t>
        </w:r>
      </w:hyperlink>
      <w:r w:rsidRPr="00AF3DAB">
        <w:rPr>
          <w:rFonts w:ascii="Times New Roman" w:eastAsia="Times New Roman" w:hAnsi="Times New Roman" w:cs="Times New Roman"/>
          <w:color w:val="000000"/>
          <w:sz w:val="27"/>
          <w:szCs w:val="27"/>
          <w:lang w:eastAsia="uk-UA"/>
        </w:rPr>
        <w:t>.</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з висновком від 23.09.2013 №6/15-149 експерта</w:t>
      </w:r>
      <w:r w:rsidRPr="00AF3DAB">
        <w:rPr>
          <w:rFonts w:ascii="Times New Roman" w:eastAsia="Times New Roman" w:hAnsi="Times New Roman" w:cs="Times New Roman"/>
          <w:b/>
          <w:bCs/>
          <w:color w:val="000000"/>
          <w:sz w:val="27"/>
          <w:szCs w:val="27"/>
          <w:lang w:eastAsia="uk-UA"/>
        </w:rPr>
        <w:t> </w:t>
      </w:r>
      <w:r w:rsidRPr="00AF3DAB">
        <w:rPr>
          <w:rFonts w:ascii="Times New Roman" w:eastAsia="Times New Roman" w:hAnsi="Times New Roman" w:cs="Times New Roman"/>
          <w:color w:val="000000"/>
          <w:sz w:val="27"/>
          <w:szCs w:val="27"/>
          <w:lang w:eastAsia="uk-UA"/>
        </w:rPr>
        <w:t>НДЕКЦ при ГУ МВС України в Донецькій області ФОП ОСОБА_1 за період з червня 2010 року по вересень (включно) 2011 року до бюджетів не сплачено ПДВ по операціях з ПП «Житниця - 09»,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ТОВ «Доміно-2010», ТОВ «Аркада і 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у загальній сумі 2 567 176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Таким чином</w:t>
      </w:r>
      <w:r w:rsidRPr="00AF3DAB">
        <w:rPr>
          <w:rFonts w:ascii="Times New Roman" w:eastAsia="Times New Roman" w:hAnsi="Times New Roman" w:cs="Times New Roman"/>
          <w:b/>
          <w:bCs/>
          <w:color w:val="000000"/>
          <w:sz w:val="27"/>
          <w:szCs w:val="27"/>
          <w:lang w:eastAsia="uk-UA"/>
        </w:rPr>
        <w:t>, </w:t>
      </w:r>
      <w:r w:rsidRPr="00AF3DAB">
        <w:rPr>
          <w:rFonts w:ascii="Times New Roman" w:eastAsia="Times New Roman" w:hAnsi="Times New Roman" w:cs="Times New Roman"/>
          <w:color w:val="000000"/>
          <w:sz w:val="27"/>
          <w:szCs w:val="27"/>
          <w:lang w:eastAsia="uk-UA"/>
        </w:rPr>
        <w:t>орган досудового розслідування вважає, що усі операції ФОП ОСОБА_1 з ПП «Житниця - 09»,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ТОВ «Доміно-2010», ТОВ «Аркада і 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xml:space="preserve">» щодо купівлі паливно-мастильних матеріалів, автозапчастин, сільськогосподарської продукції, інших товарів (робіт, послуг) мали не реальний характер, фактично не здійснювались і оформлювались лише на </w:t>
      </w:r>
      <w:r w:rsidRPr="00AF3DAB">
        <w:rPr>
          <w:rFonts w:ascii="Times New Roman" w:eastAsia="Times New Roman" w:hAnsi="Times New Roman" w:cs="Times New Roman"/>
          <w:color w:val="000000"/>
          <w:sz w:val="27"/>
          <w:szCs w:val="27"/>
          <w:lang w:eastAsia="uk-UA"/>
        </w:rPr>
        <w:lastRenderedPageBreak/>
        <w:t>папері. Вказані підприємства акумулювали на собі зобов'язання зі сплати податків, які ніколи не будуть сплачені до бюджету.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ОСОБА_1, як особою, що займається підприємницькою діяльністю без створення юридичної особи діяння охоплювалися у період з червня 2010 року по вересень (включно) 2011 року. Протягом вказаного періоду, ОСОБА_1 діяння з ухилення від сплати податків здійснювалися систематично та послідовно кожного податкового періоду (по ПДВ - щомісячно, по податку з доходів фізичних осіб - щоквартально), що підтверджується документами бухгалтерського та податкового обліку та податковою звітністю ФОП ОСОБА_1 Зазначені діяння ОСОБА_1 охоплювалися єдиним умислом з ухилення від сплати податків і в них наявні ознаки єдиного продовжуваного злочину.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Таким чином, діяльність ФОП ОСОБА_1 була спрямована на здійснення операцій, пов'язаних з отриманням податкової вигоди, з метою ухилення від сплати податків, шляхом </w:t>
      </w:r>
      <w:proofErr w:type="spellStart"/>
      <w:r w:rsidRPr="00AF3DAB">
        <w:rPr>
          <w:rFonts w:ascii="Times New Roman" w:eastAsia="Times New Roman" w:hAnsi="Times New Roman" w:cs="Times New Roman"/>
          <w:color w:val="000000"/>
          <w:sz w:val="27"/>
          <w:szCs w:val="27"/>
          <w:lang w:eastAsia="uk-UA"/>
        </w:rPr>
        <w:t>псевдопридбання</w:t>
      </w:r>
      <w:proofErr w:type="spellEnd"/>
      <w:r w:rsidRPr="00AF3DAB">
        <w:rPr>
          <w:rFonts w:ascii="Times New Roman" w:eastAsia="Times New Roman" w:hAnsi="Times New Roman" w:cs="Times New Roman"/>
          <w:color w:val="000000"/>
          <w:sz w:val="27"/>
          <w:szCs w:val="27"/>
          <w:lang w:eastAsia="uk-UA"/>
        </w:rPr>
        <w:t xml:space="preserve"> товарів (робіт, послуг), а отже завідомо суперечить інтересам держави і суспільства.</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hyperlink r:id="rId84" w:tgtFrame="_blank" w:tooltip="Про податок на додану вартість; нормативно-правовий акт № 168/97-ВР від 03.04.1997" w:history="1">
        <w:r w:rsidRPr="00AF3DAB">
          <w:rPr>
            <w:rFonts w:ascii="Times New Roman" w:eastAsia="Times New Roman" w:hAnsi="Times New Roman" w:cs="Times New Roman"/>
            <w:color w:val="000000"/>
            <w:sz w:val="27"/>
            <w:szCs w:val="27"/>
            <w:lang w:eastAsia="uk-UA"/>
          </w:rPr>
          <w:t>Законом України «Про податок на додану вартість» від 03.04.1997 №168/97</w:t>
        </w:r>
      </w:hyperlink>
      <w:r w:rsidRPr="00AF3DAB">
        <w:rPr>
          <w:rFonts w:ascii="Times New Roman" w:eastAsia="Times New Roman" w:hAnsi="Times New Roman" w:cs="Times New Roman"/>
          <w:color w:val="000000"/>
          <w:sz w:val="27"/>
          <w:szCs w:val="27"/>
          <w:lang w:eastAsia="uk-UA"/>
        </w:rPr>
        <w:t> (із змінами та доповненнями) визначено:</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w:t>
      </w:r>
      <w:r w:rsidRPr="00AF3DAB">
        <w:rPr>
          <w:rFonts w:ascii="Times New Roman" w:eastAsia="Times New Roman" w:hAnsi="Times New Roman" w:cs="Times New Roman"/>
          <w:i/>
          <w:iCs/>
          <w:color w:val="000000"/>
          <w:sz w:val="27"/>
          <w:szCs w:val="27"/>
          <w:lang w:eastAsia="uk-UA"/>
        </w:rPr>
        <w:t>п.п.3.1.1. п.3.1 ст.3 об'єктом оподаткування є операції платників податків з поставки товарів та послуг, місце поставки яких знаходиться на митній території України.</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i/>
          <w:iCs/>
          <w:color w:val="000000"/>
          <w:sz w:val="27"/>
          <w:szCs w:val="27"/>
          <w:lang w:eastAsia="uk-UA"/>
        </w:rPr>
        <w:t>- п.4.1 ст.4 база оподаткування операції з поставки товарів (послуг) визначається виходячи з їх договірної (контрактної) вартості, визначеної за вільними цінами, але не нижче за звичайні ціни, з урахуванням акцизного збору, ввізного мита, інших загальнодержавних податків та зборів (обов'язкових платежів), згідно із законами України з питань оподаткування.</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i/>
          <w:iCs/>
          <w:color w:val="000000"/>
          <w:sz w:val="27"/>
          <w:szCs w:val="27"/>
          <w:lang w:eastAsia="uk-UA"/>
        </w:rPr>
        <w:t>- п.п.7.4.1. п.7.4 ст.7 податковий кредит звітного періоду визначається із договірної (контрактної) вартості товарів (послуг) … та складається із сум податків, нарахованих (сплачених) платником податку за ставкою … протягом звітного періоду у зв'язку з: придбанням або виготовленням товарів (у тому числі при їх імпорті) та послуг з метою їх подальшого використання в оподатковуваних операціях у межах господарської діяльності платника податку.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i/>
          <w:iCs/>
          <w:color w:val="000000"/>
          <w:sz w:val="27"/>
          <w:szCs w:val="27"/>
          <w:lang w:eastAsia="uk-UA"/>
        </w:rPr>
        <w:t>- п.п.7.4.4 п.7.4 ст.7 якщо платник податку придбаває (виготовляє) матеріальні та нематеріальні активи (послуги), які не призначаються для їх використання в господарській діяльності такого платника, то сума податку, сплаченого у зв'язку з таким придбанням (виготовленням), не включається до складу податкового кредиту.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i/>
          <w:iCs/>
          <w:color w:val="000000"/>
          <w:sz w:val="27"/>
          <w:szCs w:val="27"/>
          <w:lang w:eastAsia="uk-UA"/>
        </w:rPr>
        <w:t xml:space="preserve">- п.п.7.4.5 п.7.4 ст.7 не підлягають включенню до складу податкового кредиту суми сплаченого (нарахованого) податку у зв'язку з придбанням товарів (послуг), не підтверджені податковими накладними чи митними деклараціями… У разі коли на момент перевірки платника податку органом державної податкової служби суми податку, попередньо включені до складу податкового кредиту, </w:t>
      </w:r>
      <w:r w:rsidRPr="00AF3DAB">
        <w:rPr>
          <w:rFonts w:ascii="Times New Roman" w:eastAsia="Times New Roman" w:hAnsi="Times New Roman" w:cs="Times New Roman"/>
          <w:i/>
          <w:iCs/>
          <w:color w:val="000000"/>
          <w:sz w:val="27"/>
          <w:szCs w:val="27"/>
          <w:lang w:eastAsia="uk-UA"/>
        </w:rPr>
        <w:lastRenderedPageBreak/>
        <w:t>залишаються не підтвердженими зазначеними цим підпунктом документами, платник податку несе відповідальність у вигляді фінансових санкцій, установлених законодавством, нарахованих на суму податкового кредиту, не підтверджену зазначеними цим підпунктом документами.</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Відповідно до </w:t>
      </w:r>
      <w:hyperlink r:id="rId85"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Податкового кодексу України від 02.12.2010р. № 2755-VІ</w:t>
        </w:r>
      </w:hyperlink>
      <w:r w:rsidRPr="00AF3DAB">
        <w:rPr>
          <w:rFonts w:ascii="Times New Roman" w:eastAsia="Times New Roman" w:hAnsi="Times New Roman" w:cs="Times New Roman"/>
          <w:color w:val="000000"/>
          <w:sz w:val="27"/>
          <w:szCs w:val="27"/>
          <w:lang w:eastAsia="uk-UA"/>
        </w:rPr>
        <w:t> із змінами та доповненнями :</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i/>
          <w:iCs/>
          <w:color w:val="000000"/>
          <w:sz w:val="27"/>
          <w:szCs w:val="27"/>
          <w:lang w:eastAsia="uk-UA"/>
        </w:rPr>
        <w:t>- п.п.14.1.181 п.14.1 ст.14 Податковий кредит - сума, на яку платник податку на додану вартість має право зменшити податкове зобов'язання звітного (податкового) періоду, визначена згідно з </w:t>
      </w:r>
      <w:hyperlink r:id="rId86" w:anchor="14594"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i/>
            <w:iCs/>
            <w:color w:val="000000"/>
            <w:sz w:val="27"/>
            <w:szCs w:val="27"/>
            <w:lang w:eastAsia="uk-UA"/>
          </w:rPr>
          <w:t>розділом V цього Кодексу</w:t>
        </w:r>
      </w:hyperlink>
      <w:r w:rsidRPr="00AF3DAB">
        <w:rPr>
          <w:rFonts w:ascii="Times New Roman" w:eastAsia="Times New Roman" w:hAnsi="Times New Roman" w:cs="Times New Roman"/>
          <w:i/>
          <w:iCs/>
          <w:color w:val="000000"/>
          <w:sz w:val="27"/>
          <w:szCs w:val="27"/>
          <w:lang w:eastAsia="uk-UA"/>
        </w:rPr>
        <w:t>;</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i/>
          <w:iCs/>
          <w:color w:val="000000"/>
          <w:sz w:val="27"/>
          <w:szCs w:val="27"/>
          <w:lang w:eastAsia="uk-UA"/>
        </w:rPr>
        <w:t>- п.198.1 ст. 198 Право на віднесення сум податку до податкового кредиту виникає у разі здійснення операцій з:</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i/>
          <w:iCs/>
          <w:color w:val="000000"/>
          <w:sz w:val="27"/>
          <w:szCs w:val="27"/>
          <w:lang w:eastAsia="uk-UA"/>
        </w:rPr>
        <w:t>а) придбання або виготовлення товарів (у тому числі в разі їх ввезення на митну територію України) та послуг;</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i/>
          <w:iCs/>
          <w:color w:val="000000"/>
          <w:sz w:val="27"/>
          <w:szCs w:val="27"/>
          <w:lang w:eastAsia="uk-UA"/>
        </w:rPr>
        <w:t>б) придбання (будівництво, спорудження, створення) необоротних активів, у тому числі при їх ввезенні на митну територію України (у тому числі у зв'язку з придбанням та/або ввезенням таких активів як внесок до статутного фонду та/або при передачі таких активів на баланс платника податку, уповноваженого вести облік результатів спільної діяльності);</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i/>
          <w:iCs/>
          <w:color w:val="000000"/>
          <w:sz w:val="27"/>
          <w:szCs w:val="27"/>
          <w:lang w:eastAsia="uk-UA"/>
        </w:rPr>
        <w:t>- п. 198.2 ст. 198 «… датою виникнення права платника податку на віднесення сум податку до податкового кредиту вважається: дата тієї події, що відбулася раніше: дата списання коштів з банківського рахунка платника податку на оплату товарів/послуг; дата отримання платником податку товарів/послуг, що підтверджено податковою накладною… Для операцій із ввезення на митну територію України товарів та з постачання послуг нерезидентом на митній території України датою виникнення права на віднесення сум податку до податкового кредиту є дата сплати (нарахування) податку за податковими зобов'язаннями згідно з пунктом 187.8 статті 187 цього Кодексу.»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i/>
          <w:iCs/>
          <w:color w:val="000000"/>
          <w:sz w:val="27"/>
          <w:szCs w:val="27"/>
          <w:lang w:eastAsia="uk-UA"/>
        </w:rPr>
        <w:t>- п. 198.3 ст. 198 « Податковий кредит звітного періоду визначається виходячи з договірної (контрактної) вартості товарів/послуг, але не вище рівня звичайних цін, визначених відповідно до статті 39 цього Кодексу, та складається з сум податків, нарахованих (сплачених) платником податку за ставкою, встановленою пунктом 193.1 статті 193 цього Кодексу, протягом такого звітного періоду у зв'язку придбанням або виготовленням товарів (у тому числі при їх імпорті) та послуг з метою їх подальшого використання в оподатковуваних операціях у межах господарської діяльності платника податку…»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i/>
          <w:iCs/>
          <w:color w:val="000000"/>
          <w:sz w:val="27"/>
          <w:szCs w:val="27"/>
          <w:lang w:eastAsia="uk-UA"/>
        </w:rPr>
        <w:t xml:space="preserve">- п. 198.6 ст. 198 «…не відносяться до податкового кредиту суми податку, сплаченого (нарахованого) у зв'язку з придбанням товарів/послуг, не підтверджені податковими накладними або оформлені з порушенням вимог чи не підтверджені митними деклараціями (іншими подібними документами згідно з пунктом 201.11 статті 201 цього Кодексу). У разі якщо на момент перевірки платника податку органом державної податкової служби суми податку, які попередньо віднесені до </w:t>
      </w:r>
      <w:r w:rsidRPr="00AF3DAB">
        <w:rPr>
          <w:rFonts w:ascii="Times New Roman" w:eastAsia="Times New Roman" w:hAnsi="Times New Roman" w:cs="Times New Roman"/>
          <w:i/>
          <w:iCs/>
          <w:color w:val="000000"/>
          <w:sz w:val="27"/>
          <w:szCs w:val="27"/>
          <w:lang w:eastAsia="uk-UA"/>
        </w:rPr>
        <w:lastRenderedPageBreak/>
        <w:t>податкового кредиту, залишаються не підтвердженими зазначеними цим пунктом документами, платник податку несе відповідальність відповідно до закону…»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ОСОБА_1, усвідомлюючи, що у звітних періодах з червня 2010 року по вересень 2011 року за наслідками фінансово-господарської діяльності у ФОП ОСОБА_1 виникають податкові зобов'язання з ПДВ, діючи умисно, з метою ухилення від сплати ПДВ до бюджету, при складанні податкових декларацій з ПДВ й визначенні складу податкового кредиту, у порушення вимог п.3.1 ст.</w:t>
      </w:r>
      <w:hyperlink r:id="rId87" w:anchor="38" w:tgtFrame="_blank" w:tooltip="Про податок на додану вартість; нормативно-правовий акт № 168/97-ВР від 03.04.1997" w:history="1">
        <w:r w:rsidRPr="00AF3DAB">
          <w:rPr>
            <w:rFonts w:ascii="Times New Roman" w:eastAsia="Times New Roman" w:hAnsi="Times New Roman" w:cs="Times New Roman"/>
            <w:color w:val="000000"/>
            <w:sz w:val="27"/>
            <w:szCs w:val="27"/>
            <w:lang w:eastAsia="uk-UA"/>
          </w:rPr>
          <w:t>3</w:t>
        </w:r>
      </w:hyperlink>
      <w:r w:rsidRPr="00AF3DAB">
        <w:rPr>
          <w:rFonts w:ascii="Times New Roman" w:eastAsia="Times New Roman" w:hAnsi="Times New Roman" w:cs="Times New Roman"/>
          <w:color w:val="000000"/>
          <w:sz w:val="27"/>
          <w:szCs w:val="27"/>
          <w:lang w:eastAsia="uk-UA"/>
        </w:rPr>
        <w:t>, п.4.1 ст.</w:t>
      </w:r>
      <w:hyperlink r:id="rId88" w:anchor="73" w:tgtFrame="_blank" w:tooltip="Про податок на додану вартість; нормативно-правовий акт № 168/97-ВР від 03.04.1997" w:history="1">
        <w:r w:rsidRPr="00AF3DAB">
          <w:rPr>
            <w:rFonts w:ascii="Times New Roman" w:eastAsia="Times New Roman" w:hAnsi="Times New Roman" w:cs="Times New Roman"/>
            <w:color w:val="000000"/>
            <w:sz w:val="27"/>
            <w:szCs w:val="27"/>
            <w:lang w:eastAsia="uk-UA"/>
          </w:rPr>
          <w:t>4</w:t>
        </w:r>
      </w:hyperlink>
      <w:r w:rsidRPr="00AF3DAB">
        <w:rPr>
          <w:rFonts w:ascii="Times New Roman" w:eastAsia="Times New Roman" w:hAnsi="Times New Roman" w:cs="Times New Roman"/>
          <w:color w:val="000000"/>
          <w:sz w:val="27"/>
          <w:szCs w:val="27"/>
          <w:lang w:eastAsia="uk-UA"/>
        </w:rPr>
        <w:t>, пп.7.4.1, 7.4.4., 7.4.5 п.7.4 ст.</w:t>
      </w:r>
      <w:hyperlink r:id="rId89" w:anchor="188" w:tgtFrame="_blank" w:tooltip="Про податок на додану вартість; нормативно-правовий акт № 168/97-ВР від 03.04.1997" w:history="1">
        <w:r w:rsidRPr="00AF3DAB">
          <w:rPr>
            <w:rFonts w:ascii="Times New Roman" w:eastAsia="Times New Roman" w:hAnsi="Times New Roman" w:cs="Times New Roman"/>
            <w:color w:val="000000"/>
            <w:sz w:val="27"/>
            <w:szCs w:val="27"/>
            <w:lang w:eastAsia="uk-UA"/>
          </w:rPr>
          <w:t>7 Закону України «Про податок на додану вартість» № 168\97-ВР від 03.04.1997 року</w:t>
        </w:r>
      </w:hyperlink>
      <w:r w:rsidRPr="00AF3DAB">
        <w:rPr>
          <w:rFonts w:ascii="Times New Roman" w:eastAsia="Times New Roman" w:hAnsi="Times New Roman" w:cs="Times New Roman"/>
          <w:color w:val="000000"/>
          <w:sz w:val="27"/>
          <w:szCs w:val="27"/>
          <w:lang w:eastAsia="uk-UA"/>
        </w:rPr>
        <w:t> (із змінами і доповненнями), п.</w:t>
      </w:r>
      <w:hyperlink r:id="rId90" w:anchor="15119"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198.1</w:t>
        </w:r>
      </w:hyperlink>
      <w:r w:rsidRPr="00AF3DAB">
        <w:rPr>
          <w:rFonts w:ascii="Times New Roman" w:eastAsia="Times New Roman" w:hAnsi="Times New Roman" w:cs="Times New Roman"/>
          <w:color w:val="000000"/>
          <w:sz w:val="27"/>
          <w:szCs w:val="27"/>
          <w:lang w:eastAsia="uk-UA"/>
        </w:rPr>
        <w:t>, </w:t>
      </w:r>
      <w:hyperlink r:id="rId91" w:anchor="15125"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198.2</w:t>
        </w:r>
      </w:hyperlink>
      <w:r w:rsidRPr="00AF3DAB">
        <w:rPr>
          <w:rFonts w:ascii="Times New Roman" w:eastAsia="Times New Roman" w:hAnsi="Times New Roman" w:cs="Times New Roman"/>
          <w:color w:val="000000"/>
          <w:sz w:val="27"/>
          <w:szCs w:val="27"/>
          <w:lang w:eastAsia="uk-UA"/>
        </w:rPr>
        <w:t>, </w:t>
      </w:r>
      <w:hyperlink r:id="rId92" w:anchor="15132"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198.3</w:t>
        </w:r>
      </w:hyperlink>
      <w:r w:rsidRPr="00AF3DAB">
        <w:rPr>
          <w:rFonts w:ascii="Times New Roman" w:eastAsia="Times New Roman" w:hAnsi="Times New Roman" w:cs="Times New Roman"/>
          <w:color w:val="000000"/>
          <w:sz w:val="27"/>
          <w:szCs w:val="27"/>
          <w:lang w:eastAsia="uk-UA"/>
        </w:rPr>
        <w:t>, </w:t>
      </w:r>
      <w:hyperlink r:id="rId93" w:anchor="15148"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198.6</w:t>
        </w:r>
      </w:hyperlink>
      <w:r w:rsidRPr="00AF3DAB">
        <w:rPr>
          <w:rFonts w:ascii="Times New Roman" w:eastAsia="Times New Roman" w:hAnsi="Times New Roman" w:cs="Times New Roman"/>
          <w:color w:val="000000"/>
          <w:sz w:val="27"/>
          <w:szCs w:val="27"/>
          <w:lang w:eastAsia="uk-UA"/>
        </w:rPr>
        <w:t> ст.</w:t>
      </w:r>
      <w:hyperlink r:id="rId94" w:anchor="15118"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198 Податкового кодексу України № 2755-VI від 02.12.2010р</w:t>
        </w:r>
      </w:hyperlink>
      <w:r w:rsidRPr="00AF3DAB">
        <w:rPr>
          <w:rFonts w:ascii="Times New Roman" w:eastAsia="Times New Roman" w:hAnsi="Times New Roman" w:cs="Times New Roman"/>
          <w:color w:val="000000"/>
          <w:sz w:val="27"/>
          <w:szCs w:val="27"/>
          <w:lang w:eastAsia="uk-UA"/>
        </w:rPr>
        <w:t>. (із змінами і доповненнями) відобразив у податковій звітності операції, які реально не здійснювалися та не виконувалися (без реального настання правових наслідків) з ПП «Житниця - 09»,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ТОВ «Доміно-2010», ТОВ «Аркада і 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що призвело до заниження ПДВ в період з червня 2010 року по вересень (включно) 2011року на загальну суму 2 567 176,00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Крім того, ФОП ОСОБА_1, знаходячись за </w:t>
      </w:r>
      <w:proofErr w:type="spellStart"/>
      <w:r w:rsidRPr="00AF3DAB">
        <w:rPr>
          <w:rFonts w:ascii="Times New Roman" w:eastAsia="Times New Roman" w:hAnsi="Times New Roman" w:cs="Times New Roman"/>
          <w:color w:val="000000"/>
          <w:sz w:val="27"/>
          <w:szCs w:val="27"/>
          <w:lang w:eastAsia="uk-UA"/>
        </w:rPr>
        <w:t>адресою</w:t>
      </w:r>
      <w:proofErr w:type="spellEnd"/>
      <w:r w:rsidRPr="00AF3DAB">
        <w:rPr>
          <w:rFonts w:ascii="Times New Roman" w:eastAsia="Times New Roman" w:hAnsi="Times New Roman" w:cs="Times New Roman"/>
          <w:color w:val="000000"/>
          <w:sz w:val="27"/>
          <w:szCs w:val="27"/>
          <w:lang w:eastAsia="uk-UA"/>
        </w:rPr>
        <w:t>: АДРЕСА_2, (юридична адреса) та АДРЕСА_6 (адреса офісних та виробничих приміщень) діючи умисно, з метою ухилення від сплати до бюджету податку з доходів фізичних осіб, у період часу з 3 та 4 кварталів 2010 року, у результаті укладання нікчемних угод з ПП «Житниця - 09» (код за ЄДРПОУ 36605706) та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(код за ЄДРПОУ 35070857), завищив валові витрати у сумі 2 515 745,31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Так, згідно з банківської виписки по розрахунковому рахунку НОМЕР_42 відкритому в ПАТ КБ «ПриватБанк» ФОП ОСОБА_1 за період з 29.07.2010 по 14.09.2010 перераховано грошові кошти на розрахункові рахунки ПП «Житниця-09» у сумі 2 466 254,46грн. (без ПДВ - 2 055 212,05грн.), у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за нібито придбані паливно-мастильні матеріали, автозапчастини, сільгосппродукцію та інші товари. Тобто ФОП ОСОБА_1 за вищевказаний період сформував валові витрати по операціям з ПП «Житниця-09» у сумі 2 055 212,05грн.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Директором ПП «Житниця-09» згідно з реєстраційними документами в 2010 році, тобто в період взаємовідносин з ФОП ОСОБА_1, був ОСОБА_4 Орган досудового слідства вважає, що у грудні 2009 року, після реєстрації ПП «Житниця-09» у всіх контролюючих органах, ОСОБА_4 передав невстановленим особам реєстраційні документи, печатку ПП «Житниця-09», а також підписав чисті бланки чекової книжки на отримання готівкових коштів. Після цього ОСОБА_4 фінансово-господарську діяльність не здійснював, ніяких документів не складав та не підписував, й нікому не доручав.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з висновком від 12.07.2012 №Д/216 НДІЕКЦ при ТУ МВС України в Запорізькій області підписи в фінансово - господарських документів ПП «Житниця - 09» по взаємовідносинах з ФОП ОСОБА_1 від імені директора ПП «Житниця -09» виконані не ОСОБА_4, а іншими особами.</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Отже, на переконання органу досудового розслідування, правочини, укладені від імені ТОВ «Житниця-09» з ФОП ОСОБА_1 є нікчемними, і в силу п.5 ст.</w:t>
      </w:r>
      <w:hyperlink r:id="rId95" w:anchor="843241"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203</w:t>
        </w:r>
      </w:hyperlink>
      <w:r w:rsidRPr="00AF3DAB">
        <w:rPr>
          <w:rFonts w:ascii="Times New Roman" w:eastAsia="Times New Roman" w:hAnsi="Times New Roman" w:cs="Times New Roman"/>
          <w:color w:val="000000"/>
          <w:sz w:val="27"/>
          <w:szCs w:val="27"/>
          <w:lang w:eastAsia="uk-UA"/>
        </w:rPr>
        <w:t>, ч. 1,</w:t>
      </w:r>
      <w:hyperlink r:id="rId96" w:anchor="843033"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w:t>
        </w:r>
      </w:hyperlink>
      <w:r w:rsidRPr="00AF3DAB">
        <w:rPr>
          <w:rFonts w:ascii="Times New Roman" w:eastAsia="Times New Roman" w:hAnsi="Times New Roman" w:cs="Times New Roman"/>
          <w:color w:val="000000"/>
          <w:sz w:val="27"/>
          <w:szCs w:val="27"/>
          <w:lang w:eastAsia="uk-UA"/>
        </w:rPr>
        <w:t> ст.</w:t>
      </w:r>
      <w:hyperlink r:id="rId97" w:anchor="843253"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215</w:t>
        </w:r>
      </w:hyperlink>
      <w:r w:rsidRPr="00AF3DAB">
        <w:rPr>
          <w:rFonts w:ascii="Times New Roman" w:eastAsia="Times New Roman" w:hAnsi="Times New Roman" w:cs="Times New Roman"/>
          <w:color w:val="000000"/>
          <w:sz w:val="27"/>
          <w:szCs w:val="27"/>
          <w:lang w:eastAsia="uk-UA"/>
        </w:rPr>
        <w:t>, </w:t>
      </w:r>
      <w:hyperlink r:id="rId98" w:anchor="843254"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216 Цивільного кодексу України</w:t>
        </w:r>
      </w:hyperlink>
      <w:r w:rsidRPr="00AF3DAB">
        <w:rPr>
          <w:rFonts w:ascii="Times New Roman" w:eastAsia="Times New Roman" w:hAnsi="Times New Roman" w:cs="Times New Roman"/>
          <w:color w:val="000000"/>
          <w:sz w:val="27"/>
          <w:szCs w:val="27"/>
          <w:lang w:eastAsia="uk-UA"/>
        </w:rPr>
        <w:t> не створюють юридичних наслідків.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з банківської виписки по розрахунковому рахунку НОМЕР_42 відкритому в ПАТ КБ «ПриватБанк» ФОП ОСОБА_1 за період з 16.12.2010 по 28.12.2010 перераховано грошові кошти на розрахункові рахунки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xml:space="preserve">» у сумі 552 639,91грн. (без ПДВ - 460 533,26грн.), у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за нібито придбані паливно-мастильні матеріали, автозапчастини, сільгосппродукцію та інші товари. Тобто ФОП ОСОБА_1 за вищевказаний період сформував валові витрати по операціям з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у сумі 460 533,26грн.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Директором, головним бухгалтером та засновником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згідно з реєстраційними документами у 2010 році, тобто в період взаємовідносин з ФОП ОСОБА_1, був ОСОБА_6</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Фахівцями </w:t>
      </w:r>
      <w:proofErr w:type="spellStart"/>
      <w:r w:rsidRPr="00AF3DAB">
        <w:rPr>
          <w:rFonts w:ascii="Times New Roman" w:eastAsia="Times New Roman" w:hAnsi="Times New Roman" w:cs="Times New Roman"/>
          <w:color w:val="000000"/>
          <w:sz w:val="27"/>
          <w:szCs w:val="27"/>
          <w:lang w:eastAsia="uk-UA"/>
        </w:rPr>
        <w:t>Основ'янської</w:t>
      </w:r>
      <w:proofErr w:type="spellEnd"/>
      <w:r w:rsidRPr="00AF3DAB">
        <w:rPr>
          <w:rFonts w:ascii="Times New Roman" w:eastAsia="Times New Roman" w:hAnsi="Times New Roman" w:cs="Times New Roman"/>
          <w:color w:val="000000"/>
          <w:sz w:val="27"/>
          <w:szCs w:val="27"/>
          <w:lang w:eastAsia="uk-UA"/>
        </w:rPr>
        <w:t xml:space="preserve"> МДПІ м. Харкова проведено документальну невиїзну перевірку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(код ЄДРПОУ 35070857) з питань дотримання вимог податкового законодавства України за період з червня 2010 року по лютий 2011 року, за результатами якої складений акт від 10.03.2011 №216/15-409/35070857.</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Перевіркою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xml:space="preserve">» встановлені порушення підприємством норм </w:t>
      </w:r>
      <w:proofErr w:type="spellStart"/>
      <w:r w:rsidRPr="00AF3DAB">
        <w:rPr>
          <w:rFonts w:ascii="Times New Roman" w:eastAsia="Times New Roman" w:hAnsi="Times New Roman" w:cs="Times New Roman"/>
          <w:color w:val="000000"/>
          <w:sz w:val="27"/>
          <w:szCs w:val="27"/>
          <w:lang w:eastAsia="uk-UA"/>
        </w:rPr>
        <w:t>ст.З</w:t>
      </w:r>
      <w:proofErr w:type="spellEnd"/>
      <w:r w:rsidRPr="00AF3DAB">
        <w:rPr>
          <w:rFonts w:ascii="Times New Roman" w:eastAsia="Times New Roman" w:hAnsi="Times New Roman" w:cs="Times New Roman"/>
          <w:color w:val="000000"/>
          <w:sz w:val="27"/>
          <w:szCs w:val="27"/>
          <w:lang w:eastAsia="uk-UA"/>
        </w:rPr>
        <w:t>, п.п.7.4.1, п.7.4 </w:t>
      </w:r>
      <w:hyperlink r:id="rId99" w:anchor="188" w:tgtFrame="_blank" w:tooltip="Про податок на додану вартість; нормативно-правовий акт № 168/97-ВР від 03.04.1997" w:history="1">
        <w:r w:rsidRPr="00AF3DAB">
          <w:rPr>
            <w:rFonts w:ascii="Times New Roman" w:eastAsia="Times New Roman" w:hAnsi="Times New Roman" w:cs="Times New Roman"/>
            <w:color w:val="000000"/>
            <w:sz w:val="27"/>
            <w:szCs w:val="27"/>
            <w:lang w:eastAsia="uk-UA"/>
          </w:rPr>
          <w:t>ст.7 Закону України «Про податок на додану вартість»</w:t>
        </w:r>
      </w:hyperlink>
      <w:r w:rsidRPr="00AF3DAB">
        <w:rPr>
          <w:rFonts w:ascii="Times New Roman" w:eastAsia="Times New Roman" w:hAnsi="Times New Roman" w:cs="Times New Roman"/>
          <w:color w:val="000000"/>
          <w:sz w:val="27"/>
          <w:szCs w:val="27"/>
          <w:lang w:eastAsia="uk-UA"/>
        </w:rPr>
        <w:t>, відповідно зменшені суми податкових зобов'язань на суму 9 742 315,33 грн. та податкового кредиту на суму 13 449 633,07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У ході перевірки встановлено, що у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відсутні трудові, транспортні ресурси, власні або орендовані земельні ділянки, виробничо-складські приміщення, що доводить нереальність задекларованих цим підприємством операцій. Зазначене свідчить, про те, що заявлені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операції не мали спрямованості на результат, вчинялись без мети настання реальних наслідків.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Відповідно до матеріалів перевірки, наведені обставини свідчать, що діяльність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має ознаки такої, що не відбувалася.</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Отже, на переконання органу розслідування, правочини, укладені від імені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з ФОП ОСОБА_1 є нікчемними, і в силу положень, передбачених п.5 ст.</w:t>
      </w:r>
      <w:hyperlink r:id="rId100" w:anchor="843241"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203</w:t>
        </w:r>
      </w:hyperlink>
      <w:r w:rsidRPr="00AF3DAB">
        <w:rPr>
          <w:rFonts w:ascii="Times New Roman" w:eastAsia="Times New Roman" w:hAnsi="Times New Roman" w:cs="Times New Roman"/>
          <w:color w:val="000000"/>
          <w:sz w:val="27"/>
          <w:szCs w:val="27"/>
          <w:lang w:eastAsia="uk-UA"/>
        </w:rPr>
        <w:t>, ч.1,</w:t>
      </w:r>
      <w:hyperlink r:id="rId101" w:anchor="843033"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w:t>
        </w:r>
      </w:hyperlink>
      <w:r w:rsidRPr="00AF3DAB">
        <w:rPr>
          <w:rFonts w:ascii="Times New Roman" w:eastAsia="Times New Roman" w:hAnsi="Times New Roman" w:cs="Times New Roman"/>
          <w:color w:val="000000"/>
          <w:sz w:val="27"/>
          <w:szCs w:val="27"/>
          <w:lang w:eastAsia="uk-UA"/>
        </w:rPr>
        <w:t> ст.</w:t>
      </w:r>
      <w:hyperlink r:id="rId102" w:anchor="843253"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215</w:t>
        </w:r>
      </w:hyperlink>
      <w:r w:rsidRPr="00AF3DAB">
        <w:rPr>
          <w:rFonts w:ascii="Times New Roman" w:eastAsia="Times New Roman" w:hAnsi="Times New Roman" w:cs="Times New Roman"/>
          <w:color w:val="000000"/>
          <w:sz w:val="27"/>
          <w:szCs w:val="27"/>
          <w:lang w:eastAsia="uk-UA"/>
        </w:rPr>
        <w:t>, ст.</w:t>
      </w:r>
      <w:hyperlink r:id="rId103" w:anchor="843254"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216 Цивільного кодексу України</w:t>
        </w:r>
      </w:hyperlink>
      <w:r w:rsidRPr="00AF3DAB">
        <w:rPr>
          <w:rFonts w:ascii="Times New Roman" w:eastAsia="Times New Roman" w:hAnsi="Times New Roman" w:cs="Times New Roman"/>
          <w:color w:val="000000"/>
          <w:sz w:val="27"/>
          <w:szCs w:val="27"/>
          <w:lang w:eastAsia="uk-UA"/>
        </w:rPr>
        <w:t> не створюють юридичних наслідків.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з постановою слідчого від 09,09.2014, Приморською ОДПІ ГУ Міндоходів у Запорізькій області проведена позапланова документальна перевірка ФОП ОСОБА_1 (РНОКПП НОМЕР_1) з питань дотримання вимог податкового законодавства в частині правильності нарахування та своєчасності сплати податку на додану вартість та податку з доходів фізичних осіб за період з червня 2010 року по вересень (включно) 2011 року. Документальна перевірка призначена на підставі </w:t>
      </w:r>
      <w:hyperlink r:id="rId104" w:anchor="299" w:tgtFrame="_blank" w:tooltip="Кримінальний процесуальний кодекс України; нормативно-правовий акт № 4651-VI від 13.04.2012" w:history="1">
        <w:r w:rsidRPr="00AF3DAB">
          <w:rPr>
            <w:rFonts w:ascii="Times New Roman" w:eastAsia="Times New Roman" w:hAnsi="Times New Roman" w:cs="Times New Roman"/>
            <w:color w:val="000000"/>
            <w:sz w:val="27"/>
            <w:szCs w:val="27"/>
            <w:lang w:eastAsia="uk-UA"/>
          </w:rPr>
          <w:t>ст.40 КПК України</w:t>
        </w:r>
      </w:hyperlink>
      <w:r w:rsidRPr="00AF3DAB">
        <w:rPr>
          <w:rFonts w:ascii="Times New Roman" w:eastAsia="Times New Roman" w:hAnsi="Times New Roman" w:cs="Times New Roman"/>
          <w:color w:val="000000"/>
          <w:sz w:val="27"/>
          <w:szCs w:val="27"/>
          <w:lang w:eastAsia="uk-UA"/>
        </w:rPr>
        <w:t> та проведена відповідно до положень, передбачених п.</w:t>
      </w:r>
      <w:hyperlink r:id="rId105" w:anchor="12728"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78.1.11</w:t>
        </w:r>
      </w:hyperlink>
      <w:r w:rsidRPr="00AF3DAB">
        <w:rPr>
          <w:rFonts w:ascii="Times New Roman" w:eastAsia="Times New Roman" w:hAnsi="Times New Roman" w:cs="Times New Roman"/>
          <w:color w:val="000000"/>
          <w:sz w:val="27"/>
          <w:szCs w:val="27"/>
          <w:lang w:eastAsia="uk-UA"/>
        </w:rPr>
        <w:t> ст.</w:t>
      </w:r>
      <w:hyperlink r:id="rId106" w:anchor="12709"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78 Податкового кодексу України</w:t>
        </w:r>
      </w:hyperlink>
      <w:r w:rsidRPr="00AF3DAB">
        <w:rPr>
          <w:rFonts w:ascii="Times New Roman" w:eastAsia="Times New Roman" w:hAnsi="Times New Roman" w:cs="Times New Roman"/>
          <w:color w:val="000000"/>
          <w:sz w:val="27"/>
          <w:szCs w:val="27"/>
          <w:lang w:eastAsia="uk-UA"/>
        </w:rPr>
        <w:t>.</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 xml:space="preserve">По результатах проведеної перевірки встановлені порушення ФОП ОСОБА_1 норм податкового законодавства. У результаті зазначених порушень ФОП ОСОБА_1 </w:t>
      </w:r>
      <w:proofErr w:type="spellStart"/>
      <w:r w:rsidRPr="00AF3DAB">
        <w:rPr>
          <w:rFonts w:ascii="Times New Roman" w:eastAsia="Times New Roman" w:hAnsi="Times New Roman" w:cs="Times New Roman"/>
          <w:color w:val="000000"/>
          <w:sz w:val="27"/>
          <w:szCs w:val="27"/>
          <w:lang w:eastAsia="uk-UA"/>
        </w:rPr>
        <w:t>занижено</w:t>
      </w:r>
      <w:proofErr w:type="spellEnd"/>
      <w:r w:rsidRPr="00AF3DAB">
        <w:rPr>
          <w:rFonts w:ascii="Times New Roman" w:eastAsia="Times New Roman" w:hAnsi="Times New Roman" w:cs="Times New Roman"/>
          <w:color w:val="000000"/>
          <w:sz w:val="27"/>
          <w:szCs w:val="27"/>
          <w:lang w:eastAsia="uk-UA"/>
        </w:rPr>
        <w:t xml:space="preserve"> податок з доходів фізичних осіб на суму 377 361,80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Відповідно до п.</w:t>
      </w:r>
      <w:hyperlink r:id="rId107" w:anchor="12878"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86.9</w:t>
        </w:r>
      </w:hyperlink>
      <w:r w:rsidRPr="00AF3DAB">
        <w:rPr>
          <w:rFonts w:ascii="Times New Roman" w:eastAsia="Times New Roman" w:hAnsi="Times New Roman" w:cs="Times New Roman"/>
          <w:color w:val="000000"/>
          <w:sz w:val="27"/>
          <w:szCs w:val="27"/>
          <w:lang w:eastAsia="uk-UA"/>
        </w:rPr>
        <w:t>. ст.</w:t>
      </w:r>
      <w:hyperlink r:id="rId108" w:anchor="12854"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86 Податкового кодексу України</w:t>
        </w:r>
      </w:hyperlink>
      <w:r w:rsidRPr="00AF3DAB">
        <w:rPr>
          <w:rFonts w:ascii="Times New Roman" w:eastAsia="Times New Roman" w:hAnsi="Times New Roman" w:cs="Times New Roman"/>
          <w:color w:val="000000"/>
          <w:sz w:val="27"/>
          <w:szCs w:val="27"/>
          <w:lang w:eastAsia="uk-UA"/>
        </w:rPr>
        <w:t>, у разі якщо грошове зобов'язання розраховується контролюючим органом за результатами перевірки, проведеної з обставин, визначених підпунктом </w:t>
      </w:r>
      <w:hyperlink r:id="rId109" w:anchor="12728"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78.1.11</w:t>
        </w:r>
      </w:hyperlink>
      <w:r w:rsidRPr="00AF3DAB">
        <w:rPr>
          <w:rFonts w:ascii="Times New Roman" w:eastAsia="Times New Roman" w:hAnsi="Times New Roman" w:cs="Times New Roman"/>
          <w:color w:val="000000"/>
          <w:sz w:val="27"/>
          <w:szCs w:val="27"/>
          <w:lang w:eastAsia="uk-UA"/>
        </w:rPr>
        <w:t>пункту </w:t>
      </w:r>
      <w:hyperlink r:id="rId110" w:anchor="12710"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78.1</w:t>
        </w:r>
      </w:hyperlink>
      <w:r w:rsidRPr="00AF3DAB">
        <w:rPr>
          <w:rFonts w:ascii="Times New Roman" w:eastAsia="Times New Roman" w:hAnsi="Times New Roman" w:cs="Times New Roman"/>
          <w:color w:val="000000"/>
          <w:sz w:val="27"/>
          <w:szCs w:val="27"/>
          <w:lang w:eastAsia="uk-UA"/>
        </w:rPr>
        <w:t> статті </w:t>
      </w:r>
      <w:hyperlink r:id="rId111" w:anchor="12709"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78</w:t>
        </w:r>
      </w:hyperlink>
      <w:r w:rsidRPr="00AF3DAB">
        <w:rPr>
          <w:rFonts w:ascii="Times New Roman" w:eastAsia="Times New Roman" w:hAnsi="Times New Roman" w:cs="Times New Roman"/>
          <w:color w:val="000000"/>
          <w:sz w:val="27"/>
          <w:szCs w:val="27"/>
          <w:lang w:eastAsia="uk-UA"/>
        </w:rPr>
        <w:t> цього </w:t>
      </w:r>
      <w:hyperlink r:id="rId112" w:anchor="12709"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Кодексу</w:t>
        </w:r>
      </w:hyperlink>
      <w:r w:rsidRPr="00AF3DAB">
        <w:rPr>
          <w:rFonts w:ascii="Times New Roman" w:eastAsia="Times New Roman" w:hAnsi="Times New Roman" w:cs="Times New Roman"/>
          <w:color w:val="000000"/>
          <w:sz w:val="27"/>
          <w:szCs w:val="27"/>
          <w:lang w:eastAsia="uk-UA"/>
        </w:rPr>
        <w:t>, щодо кримінального провадження, у якому розслідується кримінальне правопорушення стосовно посадової особи (посадових осіб) платника податків (юридичної особи) або фізичної особи - підприємця, що перевіряється, предметом якого є податки та/або збори, податкове повідомлення-рішення за результатами такої перевірки приймається таким контролюючим органом протягом 10 робочих днів з дня, наступного за днем отримання цим контролюючим органом відповідного судового рішення (обвинувальний вирок, ухвала про закриття кримінального провадження за нереабілітуючими підставами), що набрало законної сили.</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з </w:t>
      </w:r>
      <w:hyperlink r:id="rId113" w:anchor="13223"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ст.102 Податкового кодексу України</w:t>
        </w:r>
      </w:hyperlink>
      <w:r w:rsidRPr="00AF3DAB">
        <w:rPr>
          <w:rFonts w:ascii="Times New Roman" w:eastAsia="Times New Roman" w:hAnsi="Times New Roman" w:cs="Times New Roman"/>
          <w:color w:val="000000"/>
          <w:sz w:val="27"/>
          <w:szCs w:val="27"/>
          <w:lang w:eastAsia="uk-UA"/>
        </w:rPr>
        <w:t>, якщо посадову особу платника податків засуджено за ухилення від сплати грошового зобов'язання або у кримінальному провадженні винесено рішення про його закриття з нереабілітуючих підстав, яке набрало законної сили, таке грошове зобов'язання може бути нараховане або провадження у справі про стягнення податку може бути розпочато без дотримання строків давності, передбачених п. </w:t>
      </w:r>
      <w:hyperlink r:id="rId114" w:anchor="13224"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102.1</w:t>
        </w:r>
      </w:hyperlink>
      <w:r w:rsidRPr="00AF3DAB">
        <w:rPr>
          <w:rFonts w:ascii="Times New Roman" w:eastAsia="Times New Roman" w:hAnsi="Times New Roman" w:cs="Times New Roman"/>
          <w:color w:val="000000"/>
          <w:sz w:val="27"/>
          <w:szCs w:val="27"/>
          <w:lang w:eastAsia="uk-UA"/>
        </w:rPr>
        <w:t> ст.</w:t>
      </w:r>
      <w:hyperlink r:id="rId115" w:anchor="13223"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102 Податкового кодексу України</w:t>
        </w:r>
      </w:hyperlink>
      <w:r w:rsidRPr="00AF3DAB">
        <w:rPr>
          <w:rFonts w:ascii="Times New Roman" w:eastAsia="Times New Roman" w:hAnsi="Times New Roman" w:cs="Times New Roman"/>
          <w:color w:val="000000"/>
          <w:sz w:val="27"/>
          <w:szCs w:val="27"/>
          <w:lang w:eastAsia="uk-UA"/>
        </w:rPr>
        <w:t>.</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з висновком від 23.09.2013 №6/15-149 експерта НДЕКЦ при ГУ МВС України в Донецькій області ФОП ОСОБА_1 за період з червня 2010 року по вересень (включно) 2011 року до бюджетів не сплачено податку з доходів фізичних осіб по операціях з ПП «Житниця - 09»,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у сумі 377 361,80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Таким чином, як вважає орган розслідування, матеріалами досудового слідства встановлено, що усі операції ФОП ОСОБА_1 з ПП «Житниця - 09»,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щодо купівлі паливно-мастильних матеріалів, автозапчастин, сільськогосподарської продукції, інших товарів (робіт, послуг) мали не реальний характер, фактично не здійснювались і оформлювались лише на папері. Вказані підприємства акумулювали на собі зобов'язання зі сплати податків, які ніколи не будуть сплачені до бюджету.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ОСОБА_1, як особою, що займається підприємницькою діяльністю без створення юридичної особи, діяння охоплювалися у період 3-4 квартали 2010 року. Протягом вказаного періоду, ОСОБА_1 діяння з ухилення від сплати податків здійснювалися систематично та послідовно кожного податкового періоду (по податку з доходів фізичних осіб - щоквартально), що підтверджується документами бухгалтерського та податкового обліку та податковою звітністю ФОП ОСОБА_1 Зазначені діяння ОСОБА_1 охоплювалися єдиним умислом з ухилення від сплати податків і в них наявні ознаки єдиного продовжуваного злочину.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 xml:space="preserve">Таким чином, як зазначено в обвинувальному акті, діяльність ФОП ОСОБА_1 була спрямована на здійснення операцій, пов'язаних з отриманням податкової вигоди, з метою ухилення від сплати податків, шляхом </w:t>
      </w:r>
      <w:proofErr w:type="spellStart"/>
      <w:r w:rsidRPr="00AF3DAB">
        <w:rPr>
          <w:rFonts w:ascii="Times New Roman" w:eastAsia="Times New Roman" w:hAnsi="Times New Roman" w:cs="Times New Roman"/>
          <w:color w:val="000000"/>
          <w:sz w:val="27"/>
          <w:szCs w:val="27"/>
          <w:lang w:eastAsia="uk-UA"/>
        </w:rPr>
        <w:t>псевдопридбання</w:t>
      </w:r>
      <w:proofErr w:type="spellEnd"/>
      <w:r w:rsidRPr="00AF3DAB">
        <w:rPr>
          <w:rFonts w:ascii="Times New Roman" w:eastAsia="Times New Roman" w:hAnsi="Times New Roman" w:cs="Times New Roman"/>
          <w:color w:val="000000"/>
          <w:sz w:val="27"/>
          <w:szCs w:val="27"/>
          <w:lang w:eastAsia="uk-UA"/>
        </w:rPr>
        <w:t xml:space="preserve"> товарів (робіт, послуг), а отже завідомо суперечить інтересам держави і суспільства.</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Законом України «Про податок з доходів фізичних осіб від 22.05.2003 №889-IV (зі змінами та доповненнями) визначено:</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w:t>
      </w:r>
      <w:r w:rsidRPr="00AF3DAB">
        <w:rPr>
          <w:rFonts w:ascii="Times New Roman" w:eastAsia="Times New Roman" w:hAnsi="Times New Roman" w:cs="Times New Roman"/>
          <w:i/>
          <w:iCs/>
          <w:color w:val="000000"/>
          <w:sz w:val="27"/>
          <w:szCs w:val="27"/>
          <w:lang w:eastAsia="uk-UA"/>
        </w:rPr>
        <w:t>п.п.9.12.1 п.9.12 ст.9 «Оподаткування доходів, отриманих фізичною особою від продажу нею товарів (надання послуг, виконання робіт) у межах її підприємницької діяльності без створення юридичної особи, а також: фізичною особою, яка сплачує ринковий збір, здійснюється за правилами, встановленими спеціальним законодавством з цих питань, з урахуванням цього пункту».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i/>
          <w:iCs/>
          <w:color w:val="000000"/>
          <w:sz w:val="27"/>
          <w:szCs w:val="27"/>
          <w:lang w:eastAsia="uk-UA"/>
        </w:rPr>
        <w:t>- п.22.10 ст.22 «Визнати таким, що втратив чинність Декрет Кабінету Міністрів України від 26.12.1992 №13-92 «Про прибутковий податок з громадян», крім розділу ІУ у частині оподаткування доходів фізичних осіб від зайняття підприємницькою діяльністю, який застосовується з урахуванням положень пункту 9.12 статті 9 цього Закону та набрання чинності спеціальним законом з питань оподаткування фізичних осіб - суб'єктів підприємницької діяльності».</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Відповідно до </w:t>
      </w:r>
      <w:hyperlink r:id="rId116" w:tgtFrame="_blank" w:tooltip="Про прибутковий податок з громадян; нормативно-правовий акт № 13-92 від 26.12.1992" w:history="1">
        <w:r w:rsidRPr="00AF3DAB">
          <w:rPr>
            <w:rFonts w:ascii="Times New Roman" w:eastAsia="Times New Roman" w:hAnsi="Times New Roman" w:cs="Times New Roman"/>
            <w:color w:val="000000"/>
            <w:sz w:val="27"/>
            <w:szCs w:val="27"/>
            <w:lang w:eastAsia="uk-UA"/>
          </w:rPr>
          <w:t>Декрету КМ України «Про прибутковий податок з громадян» від 26.12.1992 №13-92</w:t>
        </w:r>
      </w:hyperlink>
      <w:r w:rsidRPr="00AF3DAB">
        <w:rPr>
          <w:rFonts w:ascii="Times New Roman" w:eastAsia="Times New Roman" w:hAnsi="Times New Roman" w:cs="Times New Roman"/>
          <w:color w:val="000000"/>
          <w:sz w:val="27"/>
          <w:szCs w:val="27"/>
          <w:lang w:eastAsia="uk-UA"/>
        </w:rPr>
        <w:t> передбачено:</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w:t>
      </w:r>
      <w:r w:rsidRPr="00AF3DAB">
        <w:rPr>
          <w:rFonts w:ascii="Times New Roman" w:eastAsia="Times New Roman" w:hAnsi="Times New Roman" w:cs="Times New Roman"/>
          <w:i/>
          <w:iCs/>
          <w:color w:val="000000"/>
          <w:sz w:val="27"/>
          <w:szCs w:val="27"/>
          <w:lang w:eastAsia="uk-UA"/>
        </w:rPr>
        <w:t>ст. 13 розділу ІУ «Оподатковуваним доходом вважається сукупний чистий доход, тобто різниця між; валовим доходом (виручки у грошовій та натуральній формі) і документально підтвердженими витратами, безпосередньо пов'язаними з одержанням доходу. Якщо ці витрати не можуть бути підтверджені документально, то вони враховуються податковими органами при проведенні розрахунків за нормами, визначеними Головною державною податковою інспекцією України за погодженням з Міністерством економіки України та Державним комітетом України сприянню малим підприємствам та підприємництву.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i/>
          <w:iCs/>
          <w:color w:val="000000"/>
          <w:sz w:val="27"/>
          <w:szCs w:val="27"/>
          <w:lang w:eastAsia="uk-UA"/>
        </w:rPr>
        <w:t>До складу витрат, безпосередньо пов'язаних з одержанням доходів належать витрати, які включаються до складу валових витрат виробництва (обігу) або підлягають амортизації згідно з </w:t>
      </w:r>
      <w:hyperlink r:id="rId117" w:tgtFrame="_blank" w:tooltip="Про оподаткування прибутку підприємств (в редакції Закону України N 283/97-ВР від 22.05.97); нормативно-правовий акт № 334/94-ВР від 28.12.1994" w:history="1">
        <w:r w:rsidRPr="00AF3DAB">
          <w:rPr>
            <w:rFonts w:ascii="Times New Roman" w:eastAsia="Times New Roman" w:hAnsi="Times New Roman" w:cs="Times New Roman"/>
            <w:i/>
            <w:iCs/>
            <w:color w:val="000000"/>
            <w:sz w:val="27"/>
            <w:szCs w:val="27"/>
            <w:lang w:eastAsia="uk-UA"/>
          </w:rPr>
          <w:t>Законом України «Про оподаткування прибутку підприємств»</w:t>
        </w:r>
      </w:hyperlink>
      <w:r w:rsidRPr="00AF3DAB">
        <w:rPr>
          <w:rFonts w:ascii="Times New Roman" w:eastAsia="Times New Roman" w:hAnsi="Times New Roman" w:cs="Times New Roman"/>
          <w:i/>
          <w:iCs/>
          <w:color w:val="000000"/>
          <w:sz w:val="27"/>
          <w:szCs w:val="27"/>
          <w:lang w:eastAsia="uk-UA"/>
        </w:rPr>
        <w:t>.</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Законом України «Про оподаткування прибутку підприємств» № 283/97-ВР від 22.05.1997 (із змінами та доповненнями) визначено:</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w:t>
      </w:r>
      <w:r w:rsidRPr="00AF3DAB">
        <w:rPr>
          <w:rFonts w:ascii="Times New Roman" w:eastAsia="Times New Roman" w:hAnsi="Times New Roman" w:cs="Times New Roman"/>
          <w:i/>
          <w:iCs/>
          <w:color w:val="000000"/>
          <w:sz w:val="27"/>
          <w:szCs w:val="27"/>
          <w:lang w:eastAsia="uk-UA"/>
        </w:rPr>
        <w:t>п. 5.2. «До складу валових витрат включаються:</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i/>
          <w:iCs/>
          <w:color w:val="000000"/>
          <w:sz w:val="27"/>
          <w:szCs w:val="27"/>
          <w:lang w:eastAsia="uk-UA"/>
        </w:rPr>
        <w:t>«</w:t>
      </w:r>
      <w:proofErr w:type="spellStart"/>
      <w:r w:rsidRPr="00AF3DAB">
        <w:rPr>
          <w:rFonts w:ascii="Times New Roman" w:eastAsia="Times New Roman" w:hAnsi="Times New Roman" w:cs="Times New Roman"/>
          <w:i/>
          <w:iCs/>
          <w:color w:val="000000"/>
          <w:sz w:val="27"/>
          <w:szCs w:val="27"/>
          <w:lang w:eastAsia="uk-UA"/>
        </w:rPr>
        <w:t>п.п</w:t>
      </w:r>
      <w:proofErr w:type="spellEnd"/>
      <w:r w:rsidRPr="00AF3DAB">
        <w:rPr>
          <w:rFonts w:ascii="Times New Roman" w:eastAsia="Times New Roman" w:hAnsi="Times New Roman" w:cs="Times New Roman"/>
          <w:i/>
          <w:iCs/>
          <w:color w:val="000000"/>
          <w:sz w:val="27"/>
          <w:szCs w:val="27"/>
          <w:lang w:eastAsia="uk-UA"/>
        </w:rPr>
        <w:t xml:space="preserve">. 5.2.1 Суми будь-яких витрат, сплачених (нарахованих) протягом звітного періоду у зв'язку з підготовкою, організацією, веденням виробництва, </w:t>
      </w:r>
      <w:proofErr w:type="spellStart"/>
      <w:r w:rsidRPr="00AF3DAB">
        <w:rPr>
          <w:rFonts w:ascii="Times New Roman" w:eastAsia="Times New Roman" w:hAnsi="Times New Roman" w:cs="Times New Roman"/>
          <w:i/>
          <w:iCs/>
          <w:color w:val="000000"/>
          <w:sz w:val="27"/>
          <w:szCs w:val="27"/>
          <w:lang w:eastAsia="uk-UA"/>
        </w:rPr>
        <w:t>продажем</w:t>
      </w:r>
      <w:proofErr w:type="spellEnd"/>
      <w:r w:rsidRPr="00AF3DAB">
        <w:rPr>
          <w:rFonts w:ascii="Times New Roman" w:eastAsia="Times New Roman" w:hAnsi="Times New Roman" w:cs="Times New Roman"/>
          <w:i/>
          <w:iCs/>
          <w:color w:val="000000"/>
          <w:sz w:val="27"/>
          <w:szCs w:val="27"/>
          <w:lang w:eastAsia="uk-UA"/>
        </w:rPr>
        <w:t xml:space="preserve"> продукції...»</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i/>
          <w:iCs/>
          <w:color w:val="000000"/>
          <w:sz w:val="27"/>
          <w:szCs w:val="27"/>
          <w:lang w:eastAsia="uk-UA"/>
        </w:rPr>
        <w:lastRenderedPageBreak/>
        <w:t>«</w:t>
      </w:r>
      <w:proofErr w:type="spellStart"/>
      <w:r w:rsidRPr="00AF3DAB">
        <w:rPr>
          <w:rFonts w:ascii="Times New Roman" w:eastAsia="Times New Roman" w:hAnsi="Times New Roman" w:cs="Times New Roman"/>
          <w:i/>
          <w:iCs/>
          <w:color w:val="000000"/>
          <w:sz w:val="27"/>
          <w:szCs w:val="27"/>
          <w:lang w:eastAsia="uk-UA"/>
        </w:rPr>
        <w:t>п.п</w:t>
      </w:r>
      <w:proofErr w:type="spellEnd"/>
      <w:r w:rsidRPr="00AF3DAB">
        <w:rPr>
          <w:rFonts w:ascii="Times New Roman" w:eastAsia="Times New Roman" w:hAnsi="Times New Roman" w:cs="Times New Roman"/>
          <w:i/>
          <w:iCs/>
          <w:color w:val="000000"/>
          <w:sz w:val="27"/>
          <w:szCs w:val="27"/>
          <w:lang w:eastAsia="uk-UA"/>
        </w:rPr>
        <w:t>. 5.3.9 Не належать до складу валових витрат будь-які витрати, не підтверджені відповідними розрахунковими, платіжними та іншими документами, обов'язковість ведення і зберігання яких передбачена правилами ведення податкового обліку».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Законом України «Про податок з доходів фізичних осіб від 22.05.2003р. №889-ІУ (зі змінами та доповненнями) визначено:</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w:t>
      </w:r>
      <w:r w:rsidRPr="00AF3DAB">
        <w:rPr>
          <w:rFonts w:ascii="Times New Roman" w:eastAsia="Times New Roman" w:hAnsi="Times New Roman" w:cs="Times New Roman"/>
          <w:i/>
          <w:iCs/>
          <w:color w:val="000000"/>
          <w:sz w:val="27"/>
          <w:szCs w:val="27"/>
          <w:lang w:eastAsia="uk-UA"/>
        </w:rPr>
        <w:t>п.3.1 ст.3 «Об'єктом оподаткування резидента є:</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i/>
          <w:iCs/>
          <w:color w:val="000000"/>
          <w:sz w:val="27"/>
          <w:szCs w:val="27"/>
          <w:lang w:eastAsia="uk-UA"/>
        </w:rPr>
        <w:t>п.п.3.1.1 «Загальний місячний оподатковуваний дохід»:</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i/>
          <w:iCs/>
          <w:color w:val="000000"/>
          <w:sz w:val="27"/>
          <w:szCs w:val="27"/>
          <w:lang w:eastAsia="uk-UA"/>
        </w:rPr>
        <w:t>п.п.3.1.2 Чистий річний оподатковуваний дохід, який визначається шляхом зменшення загального річного оподатковуваного доходу на суму податкового кредиту такого звітного року;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i/>
          <w:iCs/>
          <w:color w:val="000000"/>
          <w:sz w:val="27"/>
          <w:szCs w:val="27"/>
          <w:lang w:eastAsia="uk-UA"/>
        </w:rPr>
        <w:t>п.п.3.1.3 Доходи з джерелом їх походження з України, які підлягають кінцевому оподаткуванню при їх виплаті;</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i/>
          <w:iCs/>
          <w:color w:val="000000"/>
          <w:sz w:val="27"/>
          <w:szCs w:val="27"/>
          <w:lang w:eastAsia="uk-UA"/>
        </w:rPr>
        <w:t>5.2. «Документальне підтвердження витрат, які включаються до складу податкового кредиту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i/>
          <w:iCs/>
          <w:color w:val="000000"/>
          <w:sz w:val="27"/>
          <w:szCs w:val="27"/>
          <w:lang w:eastAsia="uk-UA"/>
        </w:rPr>
        <w:t xml:space="preserve">- 5.2.1. До складу податкового кредиту включаються фактично понесені витрати, підтверджені платником податку документально, а саме: фіскальним або товарним </w:t>
      </w:r>
      <w:proofErr w:type="spellStart"/>
      <w:r w:rsidRPr="00AF3DAB">
        <w:rPr>
          <w:rFonts w:ascii="Times New Roman" w:eastAsia="Times New Roman" w:hAnsi="Times New Roman" w:cs="Times New Roman"/>
          <w:i/>
          <w:iCs/>
          <w:color w:val="000000"/>
          <w:sz w:val="27"/>
          <w:szCs w:val="27"/>
          <w:lang w:eastAsia="uk-UA"/>
        </w:rPr>
        <w:t>чеком</w:t>
      </w:r>
      <w:proofErr w:type="spellEnd"/>
      <w:r w:rsidRPr="00AF3DAB">
        <w:rPr>
          <w:rFonts w:ascii="Times New Roman" w:eastAsia="Times New Roman" w:hAnsi="Times New Roman" w:cs="Times New Roman"/>
          <w:i/>
          <w:iCs/>
          <w:color w:val="000000"/>
          <w:sz w:val="27"/>
          <w:szCs w:val="27"/>
          <w:lang w:eastAsia="uk-UA"/>
        </w:rPr>
        <w:t>, касовим ордером, товарною накладною, іншими розрахунковими документами або договором, які ідентифікують продавця товарів (робіт, послуг) та визначають суму таких витрат.</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ОСОБА_1, усвідомлюючи, що у звітних періодах 3-4 квартали 2010 року за наслідками фінансово-господарської діяльності у ФОП ОСОБА_1 виникають податкові зобов'язання з податку з доходів фізичних осіб, діючи умисно, з метою ухилення від сплати податку з доходів фізичних осіб, при складанні податкових декларацій й визначенні складу валових витрат, у порушення вимог ст.</w:t>
      </w:r>
      <w:hyperlink r:id="rId118" w:anchor="143" w:tgtFrame="_blank" w:tooltip="Про прибутковий податок з громадян; нормативно-правовий акт № 13-92 від 26.12.1992" w:history="1">
        <w:r w:rsidRPr="00AF3DAB">
          <w:rPr>
            <w:rFonts w:ascii="Times New Roman" w:eastAsia="Times New Roman" w:hAnsi="Times New Roman" w:cs="Times New Roman"/>
            <w:color w:val="000000"/>
            <w:sz w:val="27"/>
            <w:szCs w:val="27"/>
            <w:lang w:eastAsia="uk-UA"/>
          </w:rPr>
          <w:t>13</w:t>
        </w:r>
      </w:hyperlink>
      <w:r w:rsidRPr="00AF3DAB">
        <w:rPr>
          <w:rFonts w:ascii="Times New Roman" w:eastAsia="Times New Roman" w:hAnsi="Times New Roman" w:cs="Times New Roman"/>
          <w:color w:val="000000"/>
          <w:sz w:val="27"/>
          <w:szCs w:val="27"/>
          <w:lang w:eastAsia="uk-UA"/>
        </w:rPr>
        <w:t> розділу </w:t>
      </w:r>
      <w:hyperlink r:id="rId119" w:anchor="142" w:tgtFrame="_blank" w:tooltip="Про прибутковий податок з громадян; нормативно-правовий акт № 13-92 від 26.12.1992" w:history="1">
        <w:r w:rsidRPr="00AF3DAB">
          <w:rPr>
            <w:rFonts w:ascii="Times New Roman" w:eastAsia="Times New Roman" w:hAnsi="Times New Roman" w:cs="Times New Roman"/>
            <w:color w:val="000000"/>
            <w:sz w:val="27"/>
            <w:szCs w:val="27"/>
            <w:lang w:eastAsia="uk-UA"/>
          </w:rPr>
          <w:t>IV Декрету Кабінету Міністрів України «Про прибутковий податок з громадян» від 26.12.1992 №13-92</w:t>
        </w:r>
      </w:hyperlink>
      <w:r w:rsidRPr="00AF3DAB">
        <w:rPr>
          <w:rFonts w:ascii="Times New Roman" w:eastAsia="Times New Roman" w:hAnsi="Times New Roman" w:cs="Times New Roman"/>
          <w:color w:val="000000"/>
          <w:sz w:val="27"/>
          <w:szCs w:val="27"/>
          <w:lang w:eastAsia="uk-UA"/>
        </w:rPr>
        <w:t xml:space="preserve"> (зі змінами та доповненнями), </w:t>
      </w:r>
      <w:proofErr w:type="spellStart"/>
      <w:r w:rsidRPr="00AF3DAB">
        <w:rPr>
          <w:rFonts w:ascii="Times New Roman" w:eastAsia="Times New Roman" w:hAnsi="Times New Roman" w:cs="Times New Roman"/>
          <w:color w:val="000000"/>
          <w:sz w:val="27"/>
          <w:szCs w:val="27"/>
          <w:lang w:eastAsia="uk-UA"/>
        </w:rPr>
        <w:t>п.п</w:t>
      </w:r>
      <w:proofErr w:type="spellEnd"/>
      <w:r w:rsidRPr="00AF3DAB">
        <w:rPr>
          <w:rFonts w:ascii="Times New Roman" w:eastAsia="Times New Roman" w:hAnsi="Times New Roman" w:cs="Times New Roman"/>
          <w:color w:val="000000"/>
          <w:sz w:val="27"/>
          <w:szCs w:val="27"/>
          <w:lang w:eastAsia="uk-UA"/>
        </w:rPr>
        <w:t xml:space="preserve">.. 5.2.1 п.5.2, </w:t>
      </w:r>
      <w:proofErr w:type="spellStart"/>
      <w:r w:rsidRPr="00AF3DAB">
        <w:rPr>
          <w:rFonts w:ascii="Times New Roman" w:eastAsia="Times New Roman" w:hAnsi="Times New Roman" w:cs="Times New Roman"/>
          <w:color w:val="000000"/>
          <w:sz w:val="27"/>
          <w:szCs w:val="27"/>
          <w:lang w:eastAsia="uk-UA"/>
        </w:rPr>
        <w:t>п.п</w:t>
      </w:r>
      <w:proofErr w:type="spellEnd"/>
      <w:r w:rsidRPr="00AF3DAB">
        <w:rPr>
          <w:rFonts w:ascii="Times New Roman" w:eastAsia="Times New Roman" w:hAnsi="Times New Roman" w:cs="Times New Roman"/>
          <w:color w:val="000000"/>
          <w:sz w:val="27"/>
          <w:szCs w:val="27"/>
          <w:lang w:eastAsia="uk-UA"/>
        </w:rPr>
        <w:t>. 5.3.9 п.5.3 </w:t>
      </w:r>
      <w:hyperlink r:id="rId120" w:anchor="242" w:tgtFrame="_blank" w:tooltip="Про оподаткування прибутку підприємств (в редакції Закону України N 283/97-ВР від 22.05.97); нормативно-правовий акт № 334/94-ВР від 28.12.1994" w:history="1">
        <w:r w:rsidRPr="00AF3DAB">
          <w:rPr>
            <w:rFonts w:ascii="Times New Roman" w:eastAsia="Times New Roman" w:hAnsi="Times New Roman" w:cs="Times New Roman"/>
            <w:color w:val="000000"/>
            <w:sz w:val="27"/>
            <w:szCs w:val="27"/>
            <w:lang w:eastAsia="uk-UA"/>
          </w:rPr>
          <w:t>ст.5 Закону України «Про оподаткування прибутку підприємств» №334/94-ВР від 28.12.1994</w:t>
        </w:r>
      </w:hyperlink>
      <w:r w:rsidRPr="00AF3DAB">
        <w:rPr>
          <w:rFonts w:ascii="Times New Roman" w:eastAsia="Times New Roman" w:hAnsi="Times New Roman" w:cs="Times New Roman"/>
          <w:color w:val="000000"/>
          <w:sz w:val="27"/>
          <w:szCs w:val="27"/>
          <w:lang w:eastAsia="uk-UA"/>
        </w:rPr>
        <w:t>(зі змінами і доповненнями), відобразив у податковій звітності операції, які реально не здійснювалися та не виконувалися (без реального настання правових наслідків) з ПП «Житниця - 09»,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що призвело до заниження податку з доходів фізичних осіб за 3-4 квартали 2010 у сумі 377 361,80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Таким чином, як вважає орган досудового розслідування, у результаті злочинних дій ФОП ОСОБА_1 до бюджетів фактично не надійшли податок на додану вартість у сумі 2 567 176,00 грн. та податок з доходів фізичних осіб у сумі 377 361,80 грн., а усього податків на загальну суму 2 944 537,80 грн., що більш ніж у 5000 разів перевищує встановлений законодавством неоподатковуваний мінімум доходів громадян та є особливо великим розміром.</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Вищенаведені дії ОСОБА_1 органом досудового розслідування кваліфіковані за ч.3 </w:t>
      </w:r>
      <w:hyperlink r:id="rId121" w:anchor="1143"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ст.212 КК України</w:t>
        </w:r>
      </w:hyperlink>
      <w:r w:rsidRPr="00AF3DAB">
        <w:rPr>
          <w:rFonts w:ascii="Times New Roman" w:eastAsia="Times New Roman" w:hAnsi="Times New Roman" w:cs="Times New Roman"/>
          <w:color w:val="000000"/>
          <w:sz w:val="27"/>
          <w:szCs w:val="27"/>
          <w:lang w:eastAsia="uk-UA"/>
        </w:rPr>
        <w:t> (у редакції </w:t>
      </w:r>
      <w:hyperlink r:id="rId122" w:tgtFrame="_blank" w:tooltip="Про внесення змін до деяких законодавчих актів України щодо гуманізації відповідальності за правопорушення у сфері господарської діяльності; нормативно-правовий акт № 4025-VI від 15.11.2011" w:history="1">
        <w:r w:rsidRPr="00AF3DAB">
          <w:rPr>
            <w:rFonts w:ascii="Times New Roman" w:eastAsia="Times New Roman" w:hAnsi="Times New Roman" w:cs="Times New Roman"/>
            <w:color w:val="000000"/>
            <w:sz w:val="27"/>
            <w:szCs w:val="27"/>
            <w:lang w:eastAsia="uk-UA"/>
          </w:rPr>
          <w:t>Закону України від 15.11.2011 № 4025-VI</w:t>
        </w:r>
      </w:hyperlink>
      <w:r w:rsidRPr="00AF3DAB">
        <w:rPr>
          <w:rFonts w:ascii="Times New Roman" w:eastAsia="Times New Roman" w:hAnsi="Times New Roman" w:cs="Times New Roman"/>
          <w:color w:val="000000"/>
          <w:sz w:val="27"/>
          <w:szCs w:val="27"/>
          <w:lang w:eastAsia="uk-UA"/>
        </w:rPr>
        <w:t>), як умисне ухилення від сплати податків, які входять в систему оподаткування, введені у встановленому законом порядку, вчинене особою, що займається підприємницькою діяльністю без створення юридичної особи, яка зобов'язана їх сплачувати, що призвело до фактичного ненадходження до бюджету коштів в особливо великих розмірах.</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Крім того, згідно з обвинувальним актом, ФОП ОСОБА_1, будучи особою, яка займається підприємницькою діяльністю без створення юридичної особи, є відповідальним за правильність нарахування та сплату податків, зборів та інших обов'язкових платежів до бюджетів, здійснюючи підприємницьку діяльність за адресами: АДРЕСА_3 (юридична адреса) та АДРЕСА_7 (адреса офісних та виробничих приміщень), у період з червня 2010 року по вересень 2011 року, з метою приховування незаконної діяльності по ухиленню від сплати податків, в особо великих розмірах, діючи умисно, при складанні податкової звітності та визначення власних податкових зобов'язань, завідомо усвідомлюючи неправдивий характер документів використовував завідомо підроблені документи, виписані від імені ПП «Житниця -09» (код ЄДРГІОУ 36605706),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(код ЄДРПОУ 35070857), ТОВ «Доміно-2010» (код ЄДРПОУ 37367946), ТОВ «Аркада і К» (код ЄДРПОУ 37189154),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xml:space="preserve">» (код ЄДРПОУ 36017108), які свідчать начебто про постачання </w:t>
      </w:r>
      <w:proofErr w:type="spellStart"/>
      <w:r w:rsidRPr="00AF3DAB">
        <w:rPr>
          <w:rFonts w:ascii="Times New Roman" w:eastAsia="Times New Roman" w:hAnsi="Times New Roman" w:cs="Times New Roman"/>
          <w:color w:val="000000"/>
          <w:sz w:val="27"/>
          <w:szCs w:val="27"/>
          <w:lang w:eastAsia="uk-UA"/>
        </w:rPr>
        <w:t>поливно</w:t>
      </w:r>
      <w:proofErr w:type="spellEnd"/>
      <w:r w:rsidRPr="00AF3DAB">
        <w:rPr>
          <w:rFonts w:ascii="Times New Roman" w:eastAsia="Times New Roman" w:hAnsi="Times New Roman" w:cs="Times New Roman"/>
          <w:color w:val="000000"/>
          <w:sz w:val="27"/>
          <w:szCs w:val="27"/>
          <w:lang w:eastAsia="uk-UA"/>
        </w:rPr>
        <w:t>-мастильних матеріалів, автозапчастин та інших ТМЦ (робіт, послуг) на адресу ФОП ОСОБА_1 (РНОКПП НОМЕР_1).</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Так, ФОП ОСОБА_1, з метою незаконного формування податкового кредиту, з наступним заниженням податкових зобов'язань з ПДВ та податку з доходів фізичних осіб у зазначений період часу, у невстановленому слідством місцях, усвідомлюючи неправдивий характер завідомо підроблених документів, в зв'язку з тим що йому було достовірно відомо про відсутність фактів постачання ТМЦ від ПП «Житниця - 09»,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ТОВ «Доміно-2010», ТОВ «Аркада і 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xml:space="preserve">», одержував від невстановлених слідством осіб завідомо підроблені первинні бухгалтерські та податкові документи, з внесенням до них </w:t>
      </w:r>
      <w:proofErr w:type="spellStart"/>
      <w:r w:rsidRPr="00AF3DAB">
        <w:rPr>
          <w:rFonts w:ascii="Times New Roman" w:eastAsia="Times New Roman" w:hAnsi="Times New Roman" w:cs="Times New Roman"/>
          <w:color w:val="000000"/>
          <w:sz w:val="27"/>
          <w:szCs w:val="27"/>
          <w:lang w:eastAsia="uk-UA"/>
        </w:rPr>
        <w:t>завідомонеправдивих</w:t>
      </w:r>
      <w:proofErr w:type="spellEnd"/>
      <w:r w:rsidRPr="00AF3DAB">
        <w:rPr>
          <w:rFonts w:ascii="Times New Roman" w:eastAsia="Times New Roman" w:hAnsi="Times New Roman" w:cs="Times New Roman"/>
          <w:color w:val="000000"/>
          <w:sz w:val="27"/>
          <w:szCs w:val="27"/>
          <w:lang w:eastAsia="uk-UA"/>
        </w:rPr>
        <w:t xml:space="preserve"> даних, які свідчать про постачання </w:t>
      </w:r>
      <w:proofErr w:type="spellStart"/>
      <w:r w:rsidRPr="00AF3DAB">
        <w:rPr>
          <w:rFonts w:ascii="Times New Roman" w:eastAsia="Times New Roman" w:hAnsi="Times New Roman" w:cs="Times New Roman"/>
          <w:color w:val="000000"/>
          <w:sz w:val="27"/>
          <w:szCs w:val="27"/>
          <w:lang w:eastAsia="uk-UA"/>
        </w:rPr>
        <w:t>поливно</w:t>
      </w:r>
      <w:proofErr w:type="spellEnd"/>
      <w:r w:rsidRPr="00AF3DAB">
        <w:rPr>
          <w:rFonts w:ascii="Times New Roman" w:eastAsia="Times New Roman" w:hAnsi="Times New Roman" w:cs="Times New Roman"/>
          <w:color w:val="000000"/>
          <w:sz w:val="27"/>
          <w:szCs w:val="27"/>
          <w:lang w:eastAsia="uk-UA"/>
        </w:rPr>
        <w:t>-мастильних матеріалів, автозапчастин та інших ТМЦ (робіт, послуг) від ПП «Житниця - 09»,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ТОВ «Доміно-2010», ТОВ «Аркада і 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які надавали право ФОП ОСОБА_1 не сплачувати до бюджету податок на додану вартість та податок з доходів фізичних осіб за результатами вчинених безтоварних операцій, а саме,</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b/>
          <w:bCs/>
          <w:color w:val="000000"/>
          <w:sz w:val="27"/>
          <w:szCs w:val="27"/>
          <w:lang w:eastAsia="uk-UA"/>
        </w:rPr>
        <w:t>по безтоварних операціях з ТОВ «Доміно-2010»:</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№63 від 07 червня 2011 року на суму 292 500,00 грн., накладну №07/06 від 07 червня 2011 року на суму 292 500,00 грн. рахунок №701 від 07 червня 2011 на суму 292 500,00 грн., податкову накладну №63 від 07.06.2011 на суму 292 500,00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 121 від 15 червня 2011 року на суму 43 875,00 грн., рахунок №1501 від 15 червня 2011 року на суму 43 875,00 грн., податкову накладну №121 від 15.06.2011 на суму 43 875,00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-накладну №15/06 від 15 червня 2011 року на суму 43875,00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накладну №144 від 17 червня 2011 року на суму 321750,00 грн., рахунок №1704 від 17 червня 2011 на суму 321750,00 грн., накладну №17/06 від 17 червня 2011 на суму 321 750,00 грн., податкову накладну №144 від 17.06.2011 на суму 321 750,00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№151 від 20 червня 2011 року на суму 469 184,26 грн., рахунок №2001 від 20 червня 2011 на суму 469 184,26 грн., накладну №20/06 від 20 червня 2011 на суму 469 184,26 грн., податкову накладну №151 від 20.06.2011 на суму 469 184,26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-рахунок №114 від 01 лютого 2011 на суму 153720,00 грн., рахунок №113 від 01 лютого 2011 на суму 153720,00 грн., податкову накладну №112 від 01.02.2011 на суму 153 720,00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-рахунок № 502 від 05 лютого 2011 на суму 155 400,00 грн., накладну №502 від 05 лютого 2011 на суму 155 400,00 грн., податкову накладну №502 від 05.02.2011 на суму 155 400,00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-рахунок № 804 від 08 лютого 2011 на суму 100 800,00 грн., накладну № 806 від 08 лютого 2011 на суму 100 800,00 грн., податкову накладну № 806 від 08 лютого 2011 року на суму 100 800,00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-рахунок № 1004 від 10 лютого 2011 року на суму 164700,00 грн., накладну № 1002 від 10 лютого 2011 на суму 164 700,00 грн., податкову накладну № 1002 від 10 лютого 2011 на суму 16 4700,00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-рахунок № 1202 від 12 лютого 2011 року на суму 166 500,00 грн., накладну № 1202 від 12 лютого 2011 на суму 166 500,00 грн., податкову накладну № 1202 від 12.02.2011 на суму 166 500,00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-рахунок № 1605 від 16 лютого 2011 на суму 166 500,00 грн., накладну № 1610 від 16 лютого 2011 на суму 166 500,00 грн., податкову накладну № 1610 від 16 лютого 2011 на суму 166 500,00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-рахунок № 2106 від 21 лютого 2011 на суму 100 800,00 грн., накладну № 2105 від 21 лютого 2011 на суму 100 800,00 грн., податкову накладну № 2105 від 21 лютого 2011 на суму 100 800,00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 1/02-11 від 01 лютого 2011 року на суму 153 720,00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 2/02-11 від 05 лютого 2011 на суму 155 400,00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 3/02-11 від 2011 на суму 100 800,00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 4/02-11 від 2011 року на суму 164 700,00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 5/02-11 від 12 лютого 2011 на суму 166 500,00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-накладну № 6/02-11 від 16 лютого 2011року на суму 166 500,00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 7/02-11 від 2011 року на суму 100 800,00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-рахунок № 21 від 02 березня 2011 на суму 139500,00 грн., накладну № 38 від 02 березня 2011 на суму 139500,00 грн., податкову накладну № 38 від 02 березня 2011 на суму 139500,00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-рахунок № 90 від 09 березня 2011 на суму 139500,00 грн., накладну № 87 від 09 березня 2011 на суму 139 500,00 грн., податкову накладну № 87 від 09 березня 2011 року на суму 139 500,00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-рахунок № 96 від 11 березня 2011 на суму 139 500,00 грн., накладну № 89 від 09 березня 2011року на суму 139 500,00 грн., податкової накладної № 89 від 09 березня 2011 на суму 139 500,00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-рахунок № 110 від 15 березня 2011 на суму 81 840,00 грн., накладну № 90 від 09 березня 2011 року на суму 81 840,00 грн., податкову накладну № 90 від 09 березня 2011 року на суму 81 840,00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-рахунок №197 від 23 березня 2011 року на суму 100 000,00 грн., накладну №216 від 23 березня 2011 року на суму 100 000,00 грн., податкову накладну №216 від 23.03.2011року на суму 100 000,00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 1/03-11 від 02 березня 2011 року на суму 139 500,00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 2/03-11 від 09 березня 2011 на суму 139 500,00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 3/03-11 від 09 березня 2011 року на суму 139 500,00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 4/03-11 від 09 березня 2011 року на суму 81 840,00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 5/03-11 від 2011 року на суму 100 000,00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-рахунок № 2808 від 28 квітня 2011 на суму 307 200,00 грн., накладну №294 від 28 квітня 2011 на суму 307 200,00 грн., податкову накладну №294 від 23 квітня 2011 на суму 307 200,00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-рахунок № 1906 від 19 квітня 2011 на суму 120 960,00 грн., накладну № 191 від 19.04.2011 року на суму 120 960,00 грн., податкову накладну № 191 від 19 квітня 2011 року на суму 120 960,00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-рахунок № 2601 від 26 квітня 2011 року на суму 121 500,00 грн., накладну № 260 від 26.04.2011 року на суму 121 500,00 грн., податкову накладну № 260 від 26 квітня 2011 року на суму 121 500,00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накладну № 178 від 18.04.2011 року на суму 25 740,00 грн., податкову накладну № 178 від 18 квітня 2011 року на суму 25 740,00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-рахунок № 1505 від 15 квітня 2011 року на суму 120 000,00 грн., накладну № 173 від 15 квітня 2011 року на суму 120 000,00 грн., податкову накладну № 173 від 15.04.2011 року на суму 120 000,00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-рахунок №801 від 08 квітня 2011 року на суму 120 000,00 грн., накладну №105 від 08 квітня 2011 року на суму 120 000,00 грн., податкову накладну № 105 від 08.04.2011 року на суму 120 000,00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-рахунок №404 від 04 квітня 2011 року на суму 120 000,00 грн., накладну №40 від 04.04.2011 року на суму 120 000,00 грн., податкову накладну №40 від 04.04.2011 року на суму 120 000,00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 1/04-11 від 28 квітня 2011 року на суму 307 200,00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 2/04-11 від 19 квітня 2011 року на суму 120 960,00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№3/04-11 від 26 квітня 2011 року на суму 121 500,00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№4/04-11 від 18 квітня 2011 року на суму 25 740,00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накладну №5/04-11 від 15 квітня 2011 року на суму 120 000,00 грн., накладну №6/04-11 від 08 квітня 2011 року на суму 120 000,00 грн., накладну №7/04-11 від 04 квітня 2011 року на суму 120 000,00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№402 від 04 травня 2011 року на суму 312000,00 грн., накладну № 21 від 04 травня 2011 року на суму 312 000,00 грн., податкову накладну № 21 від 04.05.2011 року на суму 312 000,00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№603 від 06 травня 2011 року на суму 511 000,80 грн., накладну №77 від 06 травня 2011 року на суму 511 000,80 грн., податкову накладну №77 від 06.05.2011 року на суму 511 000,80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накладну № 1/05-11 від 04 травня 2011 року на суму 312 000,00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накладну № 2/05-11 від 06 травня 2011 року на суму 511 000,00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накладну № 1/08-11 від 08 серпня 2011 року на суму 173484,00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накладну № 2/08-11 від 19 серпня 2011 року на суму 312 840,00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№80808 від 08 серпня 2011 року на суму 173 484,00 грн., накладну № 803 від 08.08.2011 року на суму 173 484,00 грн., податкову накладну №803 від 08.08.2011 року на суму 173 484,00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190808 від 19 серпня 2011 року на суму 312 840,00 грн., накладну № 1902 від 19.08.2011 року на суму 312 840,00 грн., податкову накладну №1902 від 19.09.2011 року на суму 312 840,00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 рахунок №101 від 01 вересня 2011 року на суму 22671,84 грн., накладну №101 від 01.09.2011 року на суму 22671,84 грн., податкової накладної №105 від 01.09.2011 року на суму 22671,84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503 від 05 вересня 2011 року на суму 310 860,00 грн., накладну № 502 від 05.09.2011 року на суму 310 860,00 грн., податкову накладну № 502 від 05 вересня 2011 року на суму 310 860,00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№701 від 07 вересня 2011 року на суму 231 940,13 грн., накладну №701 від 07 вересня 2011 року на суму 231 940,13 грн., податкову накладну №701 від 07.09.2011 року на суму 231 940,13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801 від 08 вересня 2011 року на суму 310 860,00 грн., накладну №801 від 08.09.2011 року на суму 310 860,00 грн., податкову накладну № 801 від 08 вересня 2011 року на суму 310 860,00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1210 від 12 вересня 2011 року на суму 217 500,00 грн., накладну №1203 від 12 вересня 2011 року на суму 217 500,00 грн., податкову накладну № 1203 від 12 вересня 2011 року на суму 217 500,00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1508 від 15.09.2011 року на суму 236 559,84 грн., накладну №1502 від 15.09.2011 року на суму 236 559,84 грн., податкову накладну № 1507 від 15.09.2011 року на суму 236 559,00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1603 від 16 вересня 2011 року на суму 310 860,00 грн., накладна №1601 від 16 вересня 2011 року на суму 310 860,00 грн., податкову накладну №1605 від 16.09.2011 року на суму 310860,00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№2006 від 20 вересня 2011 року на суму 310 860,00 грн., накладну №2002 від 20.09.2011 року на суму 310860,00 грн., податкову накладну № 2003 від 20.09.2011 року на суму 310 860,00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2203 від 22 вересня 2011 року на суму 231 120,00 грн., накладну №2202 від 22 вересня 2011 року на суму 231 120,00 грн., податкову накладну №2202 від 22.09.2011 року на суму 231120,00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накладну № 10/09-11 від 01 вересня 2011 року на суму 22 671,84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 11/09-11 від 05 вересня 2011 року на суму 310 860,00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 07/09-11 від 07 вересня 2011 року на суму 231 940,13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 08/09-11 від 08 вересня 2011 року на суму 310 860,00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 09/09-11 від 12 вересня 2011 року на суму 217 500,00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№10/09-11 від 13 вересня 2011 року на суму 310 860,00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 11/09-11 від 15 вересня 2011 року на суму 236 559,84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-накладну № 12/09-11 від 16 вересня 2011 року на суму 310 860,00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 13/09-11 від 20 вересня 2011 року на суму 310 860,00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 14/09-11 від 22 вересня 2011 року на суму 231 120,00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b/>
          <w:bCs/>
          <w:color w:val="000000"/>
          <w:sz w:val="27"/>
          <w:szCs w:val="27"/>
          <w:lang w:eastAsia="uk-UA"/>
        </w:rPr>
        <w:t>по безтоварних операціях з ТОВ «</w:t>
      </w:r>
      <w:proofErr w:type="spellStart"/>
      <w:r w:rsidRPr="00AF3DAB">
        <w:rPr>
          <w:rFonts w:ascii="Times New Roman" w:eastAsia="Times New Roman" w:hAnsi="Times New Roman" w:cs="Times New Roman"/>
          <w:b/>
          <w:bCs/>
          <w:color w:val="000000"/>
          <w:sz w:val="27"/>
          <w:szCs w:val="27"/>
          <w:lang w:eastAsia="uk-UA"/>
        </w:rPr>
        <w:t>Евротурбіна</w:t>
      </w:r>
      <w:proofErr w:type="spellEnd"/>
      <w:r w:rsidRPr="00AF3DAB">
        <w:rPr>
          <w:rFonts w:ascii="Times New Roman" w:eastAsia="Times New Roman" w:hAnsi="Times New Roman" w:cs="Times New Roman"/>
          <w:b/>
          <w:bCs/>
          <w:color w:val="000000"/>
          <w:sz w:val="27"/>
          <w:szCs w:val="27"/>
          <w:lang w:eastAsia="uk-UA"/>
        </w:rPr>
        <w:t>»,</w:t>
      </w:r>
      <w:r w:rsidRPr="00AF3DAB">
        <w:rPr>
          <w:rFonts w:ascii="Times New Roman" w:eastAsia="Times New Roman" w:hAnsi="Times New Roman" w:cs="Times New Roman"/>
          <w:color w:val="000000"/>
          <w:sz w:val="27"/>
          <w:szCs w:val="27"/>
          <w:lang w:eastAsia="uk-UA"/>
        </w:rPr>
        <w:t> у тому числі:</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договір №3 від 04.01.2011 року;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додаткову угоду № 1 до договору №3 від 04.01.2011 року,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40102 від 04 січня 2011 року на суму 148 230,00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накладну №40103 від 04.01.2011 року на суму 148 230,00 грн., податкову накладну №40103 від 04.01.2011 на суму 148 230,00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№110107 від 10 січня 2011 року на суму 100 800,00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накладну №110108 від 10.01.2011 року на суму 100 800,00 грн., податкової накладної №110108 від 10.01.2011 на суму 100 800,00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100104 від 10 січня 2011 року на суму 149 850,00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накладну № 100106 від 10.01.2011 року на суму 149 850,00 грн., податкову накладну №100107 від 10.01.2011 на суму 149 850,00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№120101 від 12.01.2011 року на суму 90 000,00 грн., накладну №120107 від 12.01.2011 року на суму 90 000,00 грн., податкову накладну №120108 від 12.01.2011 року на суму 90 000,00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№120104 від 12.01.2011 року на суму 36 305,88 грн., накладну № 120108 від 12.01.2011 на суму 36 305,88 грн., податкову накладну №120109 від 12.01.2011 року на суму 36 305,88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140107 від 14.01.2011 на суму 153 720,00 грн., накладну № 140105 від 14.01.2011 року на суму 153 720,00 грн., податкову накладну №140105 від 14.01.2011 на суму 153 720,00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170105 від 17 січня 2011 року на суму 155 400,00 грн., накладну № 170104 від 17.01.2011 року на суму 155 400,00 грн., податкову накладну №170103 від 17.01.2011 на суму 155 400,00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210103 від 21.01.2011 року на суму 57 600,00 грн., накладну № 190122 від 19.01.2011 року на суму 57 600,00 грн., податкову накладну №190125 від 19.01.2011 року на суму 57 600,00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190103 від 19.01.2011 року на суму 705600,00 грн., накладну №190101 від 19.01.2011 року на суму 70 560,00 грн., податкову накладну №190102 від 19.01.2011 року на суму 70 560,00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 рахунок № 240103 від 24.01.2011 року на суму 54 000,00 грн., накладну № 190112 від 19.01.2011 року на суму 54 000,00 грн., податкову накладну №190112 від 19.01.2011 року на суму 54 000,00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21207 від 02.12.2010 на суму 137 250,00 грн., накладну № 21209 від 02.12.2010 року на суму 137 250,00 грн., податкову накладну №21211 від 02.12.2010 на суму 137 250,00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71205 від 07 грудня 2010 на суму 78 399,91 грн., накладну № 71204 від 07 грудня 2010 на суму 78 399,91 грн., податкову накладну №71205 від 02 грудня 2010 на суму 78 399,91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№101208 від 10 грудня 2010 на суму 134 250,00 грн., накладну №101206 від 10 грудня 2010 на суму 134 250,00 грн., податкову накладну №101208 від 10 грудня 2010 на суму 134 250,00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151207 від 15 грудня 2010 на суму 142 740,00 грн., накладну №151205 від 15 грудня 2010 на суму 142 740,00 грн., податкову накладну №151207 від 15 грудня 2010 на суму 142 740,00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201204 від 20 грудня 2010 на суму 144 300,00 грн., накладну № 201202 від 20 грудня 2010 на суму 144 300,00 грн., податкову накладну №201203 від 20 грудня 2010 на суму 144 300,00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b/>
          <w:bCs/>
          <w:color w:val="000000"/>
          <w:sz w:val="27"/>
          <w:szCs w:val="27"/>
          <w:lang w:eastAsia="uk-UA"/>
        </w:rPr>
        <w:t>по безтоварних операціях з ТОВ «Аркада і К», </w:t>
      </w:r>
      <w:r w:rsidRPr="00AF3DAB">
        <w:rPr>
          <w:rFonts w:ascii="Times New Roman" w:eastAsia="Times New Roman" w:hAnsi="Times New Roman" w:cs="Times New Roman"/>
          <w:color w:val="000000"/>
          <w:sz w:val="27"/>
          <w:szCs w:val="27"/>
          <w:lang w:eastAsia="uk-UA"/>
        </w:rPr>
        <w:t>у тому числі:</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101 від 01 вересня 2011 року на суму 239 899,80 грн., накладну № 102 від 01 вересня 2011 року на суму 239 899,80 грн., податкову накладну № 101 від 01 вересня 2011 року на суму 239 899,80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201 від 02 вересня 2011 року на суму 310 860,00 грн., накладну № 201 від 02 вересня 2011 року на суму 310 860,00 грн., податкову накладну № 201 від 02.09.2011 року на суму 310 860,00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801 від 08 вересня 2011 року на суму 212 699,88 грн., накладну № 801 від 08 вересня 2011 року на суму 212 699,88 грн., податкову накладну № 801 від 08 вересня 2011 на суму 212 699,88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1201 від 12 вересня 2011 на суму 310 860,00 грн., накладну №1201 від 12 вересня 2011 на суму 310 860,00 грн., податкову накладну № 1201 від 12 вересня 2011 на суму 310 860,00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1501 від 15 вересня 2011 на суму 228 000,00 грн., накладну № 1501 від 15 вересня 2011 на суму 228 000,00 грн., податкову накладну № 1502 від 15 вересня 2011 на суму 228 000,00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2002 від 20 вересня 2011 року на суму 310 860,00 грн., накладну № 2003 від 20 вересня 2011 на суму 310 860,00 грн., податкову накладну № 2004 від 20.09.2011 на суму 310 860,00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 рахунок № 2201 від 22 вересня 2011 на суму 193 520,16 грн., накладну № 2201 від 22 вересня 2011 на суму 193 520,16 грн., податкову накладну №2201 від 22 вересня 2011 на суму 193 520,16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2301 від 23 вересня 2011 на суму 52 548,00 грн., накладну № 2301 від 23 вересня 2011 на суму 52 548,00 грн., податкову накладну № 2301 від 23 вересня 2011 на суму 52 548,00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2701 від 27 вересня 2011 на суму 310 860,00 грн., накладну № 2703 від 27 вересня 2011 на суму 310 860,00 грн., податкову накладну № 2704 від 27 вересня 2011 на суму 310 860,00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2904 від 29 вересня 2011 на суму 210 760,00 грн., накладну №2902 від 29 вересня 2011 на суму 210 760,00 грн., податкову накладну № 2904 від 29 вересня 2011 на суму 210 760,00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накладну № 1/09-11 від 01 вересня 2011 року на суму 239 899,80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накладну № 2/09-11 від 02 вересня 2011 на суму 310 860,00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накладну № 3/09-11 від 12 вересня 2011 на суму 310 860,80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накладну № 3/09-11 від 08 вересня 2011 на суму 212 699,88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накладну № 5/09-11 від 15 вересня 2011 на суму 228 000,80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накладну №6/09-11 від 20 вересня 2011 на суму 310 860,00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накладну №7/09-11 від 22 вересня 2011 на суму 193 520,16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накладну № 8/09-11 від 23 вересня 2011 на суму 52 548,00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накладну № 9/09-11 від 27 вересня 2011 на суму 310 860,00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накладну № 10/09-11 від 29 вересня 2011 на суму 210 760,00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b/>
          <w:bCs/>
          <w:color w:val="000000"/>
          <w:sz w:val="27"/>
          <w:szCs w:val="27"/>
          <w:lang w:eastAsia="uk-UA"/>
        </w:rPr>
        <w:t>по безтоварних операціях з ПП «Житниця-09», </w:t>
      </w:r>
      <w:r w:rsidRPr="00AF3DAB">
        <w:rPr>
          <w:rFonts w:ascii="Times New Roman" w:eastAsia="Times New Roman" w:hAnsi="Times New Roman" w:cs="Times New Roman"/>
          <w:color w:val="000000"/>
          <w:sz w:val="27"/>
          <w:szCs w:val="27"/>
          <w:lang w:eastAsia="uk-UA"/>
        </w:rPr>
        <w:t>у тому числі:</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412 від 15 липня 2010 на суму 73000,00 грн., накладну №412 від 15 липня 2010 на суму 73 000,00 грн., накладну №15/07 від 15 липня 2010 на суму 73 000,00 грн., податкову накладну № 412 від 15 липня 2010 на суму 73 000,00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414 від 16 липня 2010 на суму 80 300,00 грн., накладну №16/07 від 16 липня 2010 на суму 80 300,00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податкову накладну № 414 від 16 липня 2010 на суму 80 300,00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413 від 19 липня 2010 на суму 73 730,00 грн., накладну №19/07 від 19 липня 2010 на суму 73 730,00 грн., податкову накладну № 413 від 19 липня 2010 на суму 73 730,00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 рахунок № 357 від 20 липня 2010 року на суму 158 000,00 грн., накладну №20/07 від 20 липня 2010 року на суму 158000,00 грн., податкову накладну № 357 від 20.07.2010 року на суму 158000,00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401 від 21 липня 2010 року на суму 58 800,00 грн., накладну №21/07 від 21 липня 2010 року на суму 58 800,00 грн., податкову накладну № 401 від 21 липня 2010 року на суму 58800,00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403 від 23 липня 2010 року на суму 87600,00 грн., накладну №23/07 від 23 липня 2010 року на суму 87600,00 грн., податкову накладну № 403 від 23 липня 2010 року на суму 87 600,00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404 від 26 липня 2010 року на суму 87 600,00 грн., накладну №26/07 від 26.07.2010 року на суму 87 600,00 грн., податкову накладну № 404 від 26 липня 2010 року на суму 87 600,00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406 від 27 липня 2010 року на суму 95 630,00 грн., накладну №27/07 від 27.07.2010 року на суму 95 630,00 грн., податкову накладну № 406 від 27.07.2010 року на суму 95 630,00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410 від 27 липня 2010 року на суму 306 094,40 грн., накладну №27/07 від 27 липня 2010 року на суму 306 094,40 грн., податкову накладну № 410 від 27.07.2010 року на суму 306 094,40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407 від 27 липня 2010 року на суму 94 900,00 грн., накладну №28 /07 від 27 липня 2010 року на суму 94 900,00 грн., податкову накладну № 407 від 27.07.2010 року на суму 94900,00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409 від 29 липня 2010 року на суму 87 600,00 грн., накладну №29 /07 від 29 липня 2010 року на суму 87 600,00 грн., податкову накладну № 409 від 29.07.2010 року на суму 87 600,00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№415 від 30 липня 2010 року на суму 73 000,00 грн., накладну №30 /07 від 30 липня 2010 року на суму 73 000,00 грн., податкову накладну №415 від 30 липня 2010 року на суму 73 000,00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458 від 02 серпня 2010 року на суму 62 625,00 грн., накладну №02 /08 від 02 серпня 2010 року на суму 62 625,00 грн., податкову накладну № 458 від 02.08.2010 року на суму 62625,00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459 від 04 серпня 2010 року на суму 62 625,00 грн., накладну №04 /08 від 04.08.2010 року на суму 62625,00 грн., податкову накладну № 459 від 04.08.2010 року на суму 62625,00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460 від 05 серпня 2010 року на суму 62625,00 грн., накладну №05 /08 від 05 серпня 2010 року на суму 62625,00 грн., податкову накладну № 460 від 05 серпня 2010 року на суму 62625,00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 рахунок № 461 від 06 серпня 2010 року на суму 62625,00 грн., накладну №06 /08 від 06 серпня 2010 року на суму 62625,00 грн., податкову накладну №461 від 06.08.2010 року на суму 62625,00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№462 від 09 серпня 2010 року на суму 62625,00 грн., накладну №09 /08 від 09.08.2010 року на суму 62625,00 грн., податкову накладну №462 від 09.08.2010 року на суму 62625,00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463 від 11 серпня 2010 року на суму 62625,00 грн., накладну №11 /08 від 11 серпня 2010 року на суму 62625,00 грн., податкову накладну № 463 від 11.08.2010 року на суму 62 625,00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464 від 12 серпня 2010 року на суму 62625,00 грн., накладну №12 /08 від 12 серпня 2010 року на суму 62625,00 грн., податкову накладну № 464 від 12.08.2010 року на суму 62 625,00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№465 від 13 серпня 2010 року на суму 61 625,03 грн., накладну №13 /08 від 13 серпня 2010 року на суму 61625,03 грн., податкову накладну № 465 від 13.08.2010 року на суму 61625,03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466 від 16 серпня 2010 року на суму 84 000,00 грн., накладну №16 /08 від 16 серпня 2010 року на суму 84 000,00 грн., податкову накладну № 466 від 16.08.2010 року на суму 84 000,00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№467 від 18 серпня 2010 року на суму 84 000,00 грн., накладну №18 /08 від 18 серпня 2010 року на суму 84 000,00 грн., податкову накладну № 467 від 18.08.2010 року на суму 84 000,00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№468 від 19 серпня 2010 року на суму 84 000,00 грн., накладну №19 /08 від 19 серпня 2010 року на суму 84 000,00 грн., податкову накладну № 468 від 19.08.2010 року на суму 84 000,00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469 від 20 серпня 2010 року на суму 84 000,00 грн., накладну №20/08 від 20 серпня 2010 року на суму 84 000,00 грн., податкову накладну № 469 від 20.08.2010 року на суму 84 000,00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№470 від 25 серпня 2010 року на суму 84 000,00 грн., накладну №25 /08 від 25 серпня 2010 року на суму 84 000,00 грн., податкову накладну № 470 від 25.08.2010 року на суму 84 000,00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471 від 26 серпня 2010 року на суму 80 000,03 грн., накладну №26/08 від 26 серпня 2010 року на суму 80 000,03 грн., податкову накладну № 471 від</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26.08.2010 року на суму 80 000,03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рахунок № 472 від 27 серпня 2010 року на суму 90 000,00 грн., накладну №27/08</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від 27 серпня 2010 року на суму 90 000,00 грн., податкову накладну №472 від 27.08.2010 року на суму 90 000,00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 рахунок №523 від 06 вересень 2010 року на суму 65 000,03 грн., накладну №06/09 від 06 вересень 2010 року на суму 65 000,03 грн., податкову накладну № 523 від 06 вересень 2010 року на суму 65 000,03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b/>
          <w:bCs/>
          <w:color w:val="000000"/>
          <w:sz w:val="27"/>
          <w:szCs w:val="27"/>
          <w:lang w:eastAsia="uk-UA"/>
        </w:rPr>
        <w:t>по безтоварних операціях з ТОВ «</w:t>
      </w:r>
      <w:proofErr w:type="spellStart"/>
      <w:r w:rsidRPr="00AF3DAB">
        <w:rPr>
          <w:rFonts w:ascii="Times New Roman" w:eastAsia="Times New Roman" w:hAnsi="Times New Roman" w:cs="Times New Roman"/>
          <w:b/>
          <w:bCs/>
          <w:color w:val="000000"/>
          <w:sz w:val="27"/>
          <w:szCs w:val="27"/>
          <w:lang w:eastAsia="uk-UA"/>
        </w:rPr>
        <w:t>Гігапрон</w:t>
      </w:r>
      <w:proofErr w:type="spellEnd"/>
      <w:r w:rsidRPr="00AF3DAB">
        <w:rPr>
          <w:rFonts w:ascii="Times New Roman" w:eastAsia="Times New Roman" w:hAnsi="Times New Roman" w:cs="Times New Roman"/>
          <w:b/>
          <w:bCs/>
          <w:color w:val="000000"/>
          <w:sz w:val="27"/>
          <w:szCs w:val="27"/>
          <w:lang w:eastAsia="uk-UA"/>
        </w:rPr>
        <w:t>», </w:t>
      </w:r>
      <w:r w:rsidRPr="00AF3DAB">
        <w:rPr>
          <w:rFonts w:ascii="Times New Roman" w:eastAsia="Times New Roman" w:hAnsi="Times New Roman" w:cs="Times New Roman"/>
          <w:color w:val="000000"/>
          <w:sz w:val="27"/>
          <w:szCs w:val="27"/>
          <w:lang w:eastAsia="uk-UA"/>
        </w:rPr>
        <w:t>у тому числі:</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податкової накладної №31 від 03.10.2010 на суму ПДВ - 48 000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податкової накладної №81 від 08.10.2010 на суму ПДВ - 67 200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податкової накладної №31 від 03.11.2010 на суму ПДВ - 29 583,30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податкової накладної №51 від 05.11.2010 на суму ПДВ -28 000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податкової накладної №101 від 10.10.2010 на суму ПДВ- 30 816,63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податкової накладної № 111 від 11.11.2010 на суму ПДВ - 20 000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податкової накладної №152 від 15.11.2010 на суму ПДВ - 23 500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Після чого, ФОП ОСОБА_1 у період з червня 2010 року по вересень (включно) 2011 року, здійснюючи підприємницьку діяльність за адресами: АДРЕСА_3 (юридична адреса) та АДРЕСА_8 (адреса офісних та виробничих приміщень), завідомо усвідомлюючи неправдивий характер складених господарських документів, в зв'язку з тим що йому було достовірно відомо про відсутність фактів постачання ТМЦ від ПП «Житниця - 09»,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ТОВ «Доміно-2010», ТОВ Аркада і 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незаконно використовував зазначені завідомо підроблені документи в бухгалтерському та податковому обліку фізичної особи-підприємця, з метою заниження податкових зобов'язань зі сплати до бюджетів ПДВ та податку з доходів фізичних осіб у податковій звітності фізичної особи - підприємця, а саме:</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1. Податковій декларації з ПДВ за липень 2010 року з завищеним податковим кредитом у розмірі 212 709,07 грн. з внесенням відомостей із підроблених документів, по безтоварних операціях з ПП «Житниця-09» - податкових накладних №412 від 15.07.2010, № 414 від 16.07.2010, № 413 від 19.07.2010, № 357 від 20.07.2010, № 401 від 21.07.2010, № 403 від 23.07.2010, № 404 від 26.07.2010, № 406 від 27.07.2010, № 410 від 27.07.2010, № 407 від 27.07.2010, №409 від 29.07.2010, №415 від 30.07.2010).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щодо сум податкового кредиту з ПДВ у розмірі 212 709,07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2.     Податковій декларації з ПДВ за серпень 2010 року з завищеним податковим кредитом у розмірі 181 666,68</w:t>
      </w:r>
      <w:r w:rsidRPr="00AF3DAB">
        <w:rPr>
          <w:rFonts w:ascii="Times New Roman" w:eastAsia="Times New Roman" w:hAnsi="Times New Roman" w:cs="Times New Roman"/>
          <w:i/>
          <w:iCs/>
          <w:color w:val="000000"/>
          <w:sz w:val="27"/>
          <w:szCs w:val="27"/>
          <w:lang w:eastAsia="uk-UA"/>
        </w:rPr>
        <w:t> </w:t>
      </w:r>
      <w:r w:rsidRPr="00AF3DAB">
        <w:rPr>
          <w:rFonts w:ascii="Times New Roman" w:eastAsia="Times New Roman" w:hAnsi="Times New Roman" w:cs="Times New Roman"/>
          <w:color w:val="000000"/>
          <w:sz w:val="27"/>
          <w:szCs w:val="27"/>
          <w:lang w:eastAsia="uk-UA"/>
        </w:rPr>
        <w:t xml:space="preserve">грн. (з внесенням відомостей із підроблених документів, по безтоварних операціях з ПП «Житниця-09» - податкових накладних № 452 від 02.08.2010, № 459 від 04.08. 2010, № 460 від 05.08.2010, № 461 від 06.08.2010, № 462 від 11.08.2010, № 463 від 11.08.2010, № 464 від 12.08.2010, № 465 від 13.08.2010, № 466 від 16.08.2010, № 467 від 18.08.2010, № 468 від 19.08.2010, № 469 від 20.08.2010, № 470 від 25.08.2010, № 471 від 26.08.2010, № </w:t>
      </w:r>
      <w:r w:rsidRPr="00AF3DAB">
        <w:rPr>
          <w:rFonts w:ascii="Times New Roman" w:eastAsia="Times New Roman" w:hAnsi="Times New Roman" w:cs="Times New Roman"/>
          <w:color w:val="000000"/>
          <w:sz w:val="27"/>
          <w:szCs w:val="27"/>
          <w:lang w:eastAsia="uk-UA"/>
        </w:rPr>
        <w:lastRenderedPageBreak/>
        <w:t xml:space="preserve">472 від 27.08.2010, № 472 від 27.08.2010).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щодо сум податкового кредиту з ПДВ у розмірі 181 666,68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3. Податковій декларації з ПДВ за вересень 2010 року з завищеним податковим кредитом в сумі 10 833,34 грн, (з внесенням відомостей із підроблених документів, по безтоварних операціях з ПП «Житниця-09» - податкової накладної №523 від 06.09.2010).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щодо сум податкового кредиту з ПДВ у розмірі 10 833,34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4. Податковій декларації з ПДВ за жовтень 2010 року з завищеним податковим кредитом в сумі 115 200 грн. (з внесенням відомостей із підроблених документів, по безтоварних операціях з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xml:space="preserve">» - податкових накладних №31 від 03.10.2010, №і81 від 08.10.2010).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щодо сум податкового кредиту з ПДВ у розмірі 115 200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5. Податковій декларації з ПДВ за листопад 2010 року з завищеним податковим кредитом в сумі 131 899,93 грн. (з внесенням відомостей із підроблених документів, по безтоварних операціях з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xml:space="preserve">» - податкових накладних №31 від 03.11.2010, №51 від 05.11.2010, №101 від 10.11.2010, №111 від 11.11.2010, №152 від 15.11.2010).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щодо сум податкового кредиту з ПДВ у розмірі 131 899,93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6.        Податковій декларації з ПДВ за січень 2011 року з завищеним податковим кредитом в сумі 82 470,60 грн. (з внесенням відомостей із підроблених документів, по безтоварних операціях з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xml:space="preserve">» - податкових накладних №40103 від 04.01.2011, №110108 від 10.01.2011, №100107 від 10.01.2011, №120108 від 12.01.2011, № 120109 від 12.01.2011, №140105 від 14.01.2011, №170103 від 17.01.2011, №190102 від 19.01.2011, №190125 від 19.01.2011, №190112 від 19.01.2011).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щодо сум податкового кредиту з ПДВ у розмірі 82 470,60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7.        Податковій декларації з ПДВ за лютий 2011 року з завищеним податковим кредитом в сумі 255 010,38 грн. (з внесенням відомостей із підроблених документів, по безтоварних операціях з ТОВ «Доміно-2010 - податкових накладних № 112 від 01.02.2011, № 502 від 05.02.2011, № 806 від 08.02.2011, № 1002 від 10.02.2011, № 1202 від 12.02.2011, № 1610 від 16.02.2011, №2105 від 21.02.2011 та інших податкових накладних, які не були встановлені в ході слідства).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щодо сум податкового кредиту з ПДВ у розмірі 255 010,38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8.        Податковій декларації з ПДВ за березень 2011 року з завищеним податковим кредитом в сумі 100 056,67 грн. (з внесенням відомостей із підроблених документів, по безтоварних операціях з ТОВ «Доміно-2010 - податкових накладних № 38 від 02.03.2011, № 87 від 09.03.2011, № 89 від 09.03.2011, № 90 від 09.03.2011, №216 від 23.03.2011).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w:t>
      </w:r>
      <w:r w:rsidRPr="00AF3DAB">
        <w:rPr>
          <w:rFonts w:ascii="Times New Roman" w:eastAsia="Times New Roman" w:hAnsi="Times New Roman" w:cs="Times New Roman"/>
          <w:color w:val="000000"/>
          <w:sz w:val="27"/>
          <w:szCs w:val="27"/>
          <w:lang w:eastAsia="uk-UA"/>
        </w:rPr>
        <w:lastRenderedPageBreak/>
        <w:t>неправдиві відомості до зазначеної податкової декларації щодо сум податкового кредиту з ПДВ у розмірі 100 056,67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9.        Податковій декларації з ПДВ за квітень 2011 року з завищеним податковим кредитом в сумі 155 900 грн. (з внесенням відомостей із підроблених документів, по безтоварних операціях з ТОВ «Доміно-2010 - податкових накладних №40 від 04.04.2011, № 105 від 08.04.2011, № 173 від 15.04.2011, № 191 від 19.04.2011, № 178 від 18.04.2011, №260 від 26.04.2011, №294 від 28.04.2011).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щодо сум податкового кредиту з ПДВ у розмірі 155 900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10. Податковій декларації з ПДВ за травень 2011 року з завищеним податковим кредитом в сумі 137 166,8 грн. (з внесенням відомостей із підроблених документів, по безтоварних операціях з ТОВ «Доміно-2010 - податкових накладних №21 від 04.05.2011, №77 від 06.05.2011).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щодо сум податкового кредиту з ПДВ у розмірі 137 166,8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11. Податковій декларації з ПДВ за липень 2011 року з завищеним податковим кредитом в сумі 290 714,85 грн. (з внесенням відомостей із підроблених документів, по безтоварних операціях з ТОВ «Доміно-2010 - податкових накладних №63 від 07.06.2011, №121 від 15.06.2011, №144 від 17.06.2011, №151 від 20.06.2011, №156 від 21.06.2011 та інших податкових накладних, які не були встановлені в ході слідства).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щодо сум податкового кредиту з ПДВ у розмірі 290 714,85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12. Податковій декларації з ПДВ за серпень 2011 року з завищеним податковим кредитом в сумі 81 054 грн. (з внесенням відомостей із підроблених документів, по безтоварних операціях з ТОВ «Доміно-2010» - податкових накладних № 803 від 08.08.2011, № 1909 від 19.08.2011).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щодо сум податкового кредиту з ПДВ у розмірі 81 054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13. Податковій декларації з ПДВ за вересень 2011 року з завищеним податковим кредитом в сумі 812 493,28 грн. (з внесенням відомостей із підроблених документів, по безтоварних операціях з ТОВ «Доміно-2010» в сумі 415 681,97грн. - податкових накладних №105 від 01.09.2011, №502 від 05.09.2011, №701 від 07.09.2011, № 801 від 08.09.2011, № 1203 від 12.09.2011, №1302 від 13.09.2011, № 1507 від 15.09.2011, № 1605 від 16.09.2011, №2003 від 20.09.2011, №2202 від 22.09.2011 та ТОВ «Аркада і К» в сумі 396 811,31грн. - податкових накладних №101 від 01.09.2011, №201 від 02.09.2011, №801 від 08.09.2011, №1201 від 12.09.2011, №1502 від 15.09.2011, №2004 від 20.09.2011, №2201 від 22.09.2011, №2301 від 23.09.2011, №2704 від 27.09.2011, №2904 від 29.09.2011).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щодо сум податкового кредиту з ПДВ у розмірі 812 493,28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14. Податковій декларації про доходи за 2010 рік з заниженою сумою податку з доходів фізичних осіб в розмірі 377 361,80 грн., у тому числі за 3 квартал 2010 </w:t>
      </w:r>
      <w:r w:rsidRPr="00AF3DAB">
        <w:rPr>
          <w:rFonts w:ascii="Times New Roman" w:eastAsia="Times New Roman" w:hAnsi="Times New Roman" w:cs="Times New Roman"/>
          <w:color w:val="000000"/>
          <w:sz w:val="27"/>
          <w:szCs w:val="27"/>
          <w:lang w:eastAsia="uk-UA"/>
        </w:rPr>
        <w:lastRenderedPageBreak/>
        <w:t xml:space="preserve">року в сумі 287 775,56 грн., за 4 квартал 2010 року в сумі 89 586,24 грн. (з внесенням відомостей із підроблених документів, по безтоварних операціях з ПП «Житниця-09», у тому числі: рахунок № 412 від 15 липня 2010 на суму 73000,00 грн., накладну №412 від 15 липня 2010 на суму 73 000,00 грн., накладну №15/07 від 15 липня 2010 на суму 73 000,00 грн., податкову накладну № 412 від 15 липня 2010 на суму 73 000,00 грн.; рахунок № 414 від 16 липня 2010 на суму 80 300,00 грн., накладну №16/07 від 16 липня 2010 на суму 80 300,00 грн.; податкову накладну № 414 від 16 липня 2010 на суму 80 300,00 грн., рахунок № 413 від 19 липня 2010 на суму 73 730,00 грн., накладну №19/07 від 19 липня 2010 на суму 73 730,00 грн., податкову накладну № 413 від 19 липня 2010 на суму 73 730,00 грн.; рахунок № 357 від 20 липня 2010 року на суму 158 000,00 грн., накладну №20/07 від 20 липня 2010 року на суму 158000,00 грн., податкову накладну № 357 від 20.07.2010 року на суму 158000,00 </w:t>
      </w:r>
      <w:proofErr w:type="spellStart"/>
      <w:r w:rsidRPr="00AF3DAB">
        <w:rPr>
          <w:rFonts w:ascii="Times New Roman" w:eastAsia="Times New Roman" w:hAnsi="Times New Roman" w:cs="Times New Roman"/>
          <w:color w:val="000000"/>
          <w:sz w:val="27"/>
          <w:szCs w:val="27"/>
          <w:lang w:eastAsia="uk-UA"/>
        </w:rPr>
        <w:t>грн.;рахунок</w:t>
      </w:r>
      <w:proofErr w:type="spellEnd"/>
      <w:r w:rsidRPr="00AF3DAB">
        <w:rPr>
          <w:rFonts w:ascii="Times New Roman" w:eastAsia="Times New Roman" w:hAnsi="Times New Roman" w:cs="Times New Roman"/>
          <w:color w:val="000000"/>
          <w:sz w:val="27"/>
          <w:szCs w:val="27"/>
          <w:lang w:eastAsia="uk-UA"/>
        </w:rPr>
        <w:t xml:space="preserve"> № 401 від 21 липня 2010 року на суму 58 800,00 грн., накладну №21/07 від 21 липня 2010 року на суму 58 800,00 грн., податкову накладну № 401 від 21 липня 2010 року на суму 58800,00 грн., рахунок № 403 від 23 липня 2010 року на суму 87600,00 грн., накладну №23/07 від 23 липня 2010 року на суму 87600,00 грн., податкову накладну № 403 від 23 липня 2010 року на суму 87 600,00 грн.; рахунок № 404 від 26 липня 2010 року на суму 87 600,00 грн., накладну №26/07 від 26.07.2010 року на суму 87 600,00 грн., податкову накладну № 404 від 26 липня 2010 року на суму 87 600,00 грн.; рахунок № 406 від 27 липня 2010 року на суму 95 630,00 грн., накладну №27/07 від 27.07.2010 року на суму 95 630,00 грн., податкову накладну № 406 від 27.07.2010 року на суму 95 630,00 грн.; рахунок № 410 від 27 липня 2010 року на суму 306 094,40 грн., накладну №27/07 від 27 липня 2010 року на суму 306 094,40 грн., податкову накладну № 410 від 27.07.2010 року на суму 306 094,40 грн.; рахунок № 407 від 27 липня 2010 року на суму 94 900,00 грн., накладну №28 /07 від 27 липня 2010 року на суму 94 900,00 грн., податкову накладну № 407 від 27.07.2010 року на суму 94900,00 грн.; рахунок № 409 від 29 липня 2010 року на суму 87 600,00 грн., накладну №29 /07 від 29 липня 2010 року на суму 87 600,00 грн., податкову накладну № 409 від 29.07.2010 року на суму 87 600,00 грн.; рахунок №415 від 30 липня 2010 року на суму 73 000,00 грн., накладну №30 /07 від 30 липня 2010 року на суму 73 000,00 грн., податкову накладну №415 від 30 липня 2010 року на суму 73 000,00 грн.; рахунок № 458 від 02 серпня 2010 року на суму 62 625,00 грн., накладну №02 /08 від 02 серпня 2010 року на суму 62 625,00 грн., податкову накладну № 458 від 02.08.2010 року на суму 62625,00 грн.; рахунок № 459 від 04 серпня 2010 року на суму 62 625,00 грн., накладну №04 /08 від 04.08.2010 року на суму 62625,00 грн., податкову накладну № 459 від 04.08.2010 року на суму 62625,00 грн.; рахунок № 460 від 05 серпня 2010 року на суму 62625,00 грн., накладну №05 /08 від 05 серпня 2010 року на суму 62625,00 грн., податкову накладну № 460 від 05 серпня 2010 року на суму 62625,00 грн.; рахунок № 461 від 06 серпня 2010 року на суму 62625,00 грн., накладну №06 /08 від 06 серпня 2010 року на суму 62625,00 грн., податкову накладну №461 від 06.08.2010 року на суму 62625,00 грн.; рахунок №462 від 09 серпня 2010 року на суму 62625,00 грн., накладну №09 /08 від 09.08.2010 року на суму 62625,00 грн., податкову накладну №462 від 09.08.2010 року на суму 62625,00 грн.; рахунок № 463 від 11 серпня 2010 року на суму 62625,00 грн., накладну №11 /08 від 11 серпня 2010 року на суму 62625,00 грн., податкову накладну № 463 від 11.08.2010 року на суму 62 625,00 грн.; рахунок № 464 від 12 серпня 2010 року на суму 62625,00 грн., накладну №12 </w:t>
      </w:r>
      <w:r w:rsidRPr="00AF3DAB">
        <w:rPr>
          <w:rFonts w:ascii="Times New Roman" w:eastAsia="Times New Roman" w:hAnsi="Times New Roman" w:cs="Times New Roman"/>
          <w:color w:val="000000"/>
          <w:sz w:val="27"/>
          <w:szCs w:val="27"/>
          <w:lang w:eastAsia="uk-UA"/>
        </w:rPr>
        <w:lastRenderedPageBreak/>
        <w:t>/08 від 12 серпня 2010 року на суму 62625,00 грн., податкову накладну № 464 від 12.08.2010 року на суму 62 625,00 грн.; рахунок №465 від 13 серпня 2010 року на суму 61 625,03 грн., накладну №13 /08 від 13 серпня 2010 року на суму 61625,03 грн., податкову накладну № 465 від 13.08.2010 року на суму 61625,03 грн.; рахунок № 466 від 16 серпня 2010 року на суму 84 000,00 грн., накладну №16 /08 від 16 серпня 2010 року на суму 84 000,00 грн., податкову накладну № 466 від 16.08.2010 року на суму 84 000,00 грн.; рахунок №467 від 18 серпня 2010 року на суму 84 000,00 грн., накладну №18 /08 від 18 серпня 2010 року на суму 84 000,00 грн., податкову накладну № 467 від 18.08.2010 року на суму 84 000,00 грн.; рахунок № 468 від 19 серпня 2010 року на суму 84 000,00 грн., накладну №19 /08 від 19 серпня 2010 року на суму 84 000,00 грн., податкову накладну № 468 від 19.08.2010 року на суму 84 000,00 грн.; рахунок № 469 від 20 серпня 2010 року на суму 84 000,00 грн., накладну №20/08 від 20 серпня 2010 року на суму 84 000,00 грн., податкову накладну № 469 від 20.08.2010 року на суму 84 000,00 грн., рахунок №470 від 25 серпня 2010 року на суму 84 000,00 грн., накладну №25 /08 від 25 серпня 2010 року на суму 84 000,00 грн., податкову накладну № 470 від 25.08.2010 року на суму 84 000,00 грн., рахунок № 471 від 26 серпня 2010 року на суму 80 000,03 грн., накладну №26/08 від 26 серпня 2010 року на суму 80 000,03 грн., податкову накладну № 471 від 26.08.2010 року на суму 80 000,03 грн.; рахунок № 472 від 27 серпня 2010 року на суму 90 000,00 грн., накладну №27/08 від 27 серпня 2010 року на суму 90 000,00 грн., податкову накладну №472 від 27.08.2010 року на суму 90 000,00 грн.; рахунок №523 від 06 вересень 2010 року на суму 65 000,03 грн., накладну №06/09 від 06 вересень 2010 року на суму 65 000,03 грн., податкову накладну № 523 від 06 вересень 2010 року на суму 65 000,03 грн., по безтоварних операціях з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xml:space="preserve">» у тому числі: рахунок №21207 від 02.12.2010 на суму 137 250,00 грн., накладну № 21209 від 02.12.2010 року на суму 137 250,00 грн., податкову накладну №21211 від 02.12.2010 на суму 137 250,00 грн.; рахунок № 71205 від 07 грудня 2010 на суму 78 399,91 грн., накладну № 71204 від 07 грудня 2010 на суму 78 399,91 грн., податкову накладну №71205 від 02 грудня 2010 на суму 78 399,91 грн.; рахунок №101208 від 10 грудня 2010 на суму 134 250,00 грн., накладну №101206 від 10 грудня 2010 на суму 134 250,00 грн., податкову накладну №101208 від 10 грудня 2010 на суму 134 250,00 грн.; рахунок № 151207 від 15 грудня 2010 на суму 142 740,00 грн., накладну №151205 від 15 грудня 2010 на суму 142 740,00 грн., податкову накладну №151207 від 15 грудня 2010 на суму 142 740,00 грн., рахунок № 201204 від 20 грудня 2010 на суму 144 300,00 грн., накладну № 201202 від 20 грудня 2010 на суму 144 300,00 грн., податкову накладну №201203 від 20 грудня 2010 на суму 144 300,00 грн.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з заниженою сумою податку з доходів фізичних осіб в розмірі 377 361,80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В цій частині органом досудового слідства дії ОСОБА_1 кваліфіковано за ч.4 </w:t>
      </w:r>
      <w:hyperlink r:id="rId123" w:anchor="909834"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ст.358 КК України</w:t>
        </w:r>
      </w:hyperlink>
      <w:r w:rsidRPr="00AF3DAB">
        <w:rPr>
          <w:rFonts w:ascii="Times New Roman" w:eastAsia="Times New Roman" w:hAnsi="Times New Roman" w:cs="Times New Roman"/>
          <w:color w:val="000000"/>
          <w:sz w:val="27"/>
          <w:szCs w:val="27"/>
          <w:lang w:eastAsia="uk-UA"/>
        </w:rPr>
        <w:t> (у редакції </w:t>
      </w:r>
      <w:hyperlink r:id="rId124" w:tgtFrame="_blank" w:tooltip="Про внесення змін до деяких законодавчих актів України щодо відповідальності за корупційні правопорушення; нормативно-правовий акт № 3207-VI від 07.04.2011" w:history="1">
        <w:r w:rsidRPr="00AF3DAB">
          <w:rPr>
            <w:rFonts w:ascii="Times New Roman" w:eastAsia="Times New Roman" w:hAnsi="Times New Roman" w:cs="Times New Roman"/>
            <w:color w:val="000000"/>
            <w:sz w:val="27"/>
            <w:szCs w:val="27"/>
            <w:lang w:eastAsia="uk-UA"/>
          </w:rPr>
          <w:t>Закону України від 07.04.2011, № 3207-VI</w:t>
        </w:r>
      </w:hyperlink>
      <w:r w:rsidRPr="00AF3DAB">
        <w:rPr>
          <w:rFonts w:ascii="Times New Roman" w:eastAsia="Times New Roman" w:hAnsi="Times New Roman" w:cs="Times New Roman"/>
          <w:color w:val="000000"/>
          <w:sz w:val="27"/>
          <w:szCs w:val="27"/>
          <w:lang w:eastAsia="uk-UA"/>
        </w:rPr>
        <w:t>), як використання завідомо підроблених документів.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Крім того, як зазначено в обвинувальному акті, ФОП ОСОБА_1, будучи особою, що займається підприємницькою діяльністю без створення юридичної особи, на яку покладені обов'язки і відповідальність за достовірність обліку по результатах підприємницької діяльності, повноту, своєчасність, достовірність надання </w:t>
      </w:r>
      <w:r w:rsidRPr="00AF3DAB">
        <w:rPr>
          <w:rFonts w:ascii="Times New Roman" w:eastAsia="Times New Roman" w:hAnsi="Times New Roman" w:cs="Times New Roman"/>
          <w:color w:val="000000"/>
          <w:sz w:val="27"/>
          <w:szCs w:val="27"/>
          <w:lang w:eastAsia="uk-UA"/>
        </w:rPr>
        <w:lastRenderedPageBreak/>
        <w:t>облікових документів, повноту та своєчасність сплати до бюджетів податків, здійснюючи підприємницьку діяльність за адресами: АДРЕСА_3 (юридична адреса) та АДРЕСА_7 (адреса офісних та виробничих приміщень), у період з червня 2010 року по вересень 2011 року послідовно та систематично складав та вносив до офіційних документів - податкових декларацій з податку на додану вартість та </w:t>
      </w:r>
      <w:hyperlink r:id="rId125" w:anchor="507" w:tgtFrame="_blank" w:tooltip="Про затвердження Інструкції «Про оподаткування доходів фізичних осіб від зайняття підприємницькою діяльністю»; нормативно-правовий акт № 12 від 21.04.1993" w:history="1">
        <w:r w:rsidRPr="00AF3DAB">
          <w:rPr>
            <w:rFonts w:ascii="Times New Roman" w:eastAsia="Times New Roman" w:hAnsi="Times New Roman" w:cs="Times New Roman"/>
            <w:color w:val="000000"/>
            <w:sz w:val="27"/>
            <w:szCs w:val="27"/>
            <w:lang w:eastAsia="uk-UA"/>
          </w:rPr>
          <w:t>декларацій про доходи</w:t>
        </w:r>
      </w:hyperlink>
      <w:r w:rsidRPr="00AF3DAB">
        <w:rPr>
          <w:rFonts w:ascii="Times New Roman" w:eastAsia="Times New Roman" w:hAnsi="Times New Roman" w:cs="Times New Roman"/>
          <w:color w:val="000000"/>
          <w:sz w:val="27"/>
          <w:szCs w:val="27"/>
          <w:lang w:eastAsia="uk-UA"/>
        </w:rPr>
        <w:t> фізичної особи завідомо неправдиві відомості про безтоварні операції з придбання паливно-мастильних матеріалів, автозапчастин та інших товарно-матеріальних цінностей (робіт, послуг) від ПП «Житниця - 09» (код ЄДРПОУ 36605706),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(код ЄДРПОУ 35070857), ТОВ «Доміно - 2010» (код ЄДРПОУ 37367946), ТОВ «Аркада і К» (код ЄДРПОУ 37189154),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(код ЄДРПОУ 36017108), в зв'язку з тим що йому було достовірно відомо про відсутність фактів постачання ТМЦ від вказаних СПД, які підписував та надавав до державного контролюючого органу - Державної податкової інспекції у Приазовському районі Запорізькій області (на теперішній час Приазовське відділення Приморської об'єднаної державної податкової інспекції ГУ Міндоходів у Запорізькій області), а саме:</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1. Податкову декларацію з ПДВ за липень 2010 року з завищеним податковим кредитом у розмірі 212 709,07 грн. з внесенням відомостей із підроблених документів, по безтоварних операціях з ПП «Житниця-09» - податкових накладних №412 від 15.07.2010, № 414 від 16.07.2010, № 413 від 19.07.2010, № 357 від 20.07.2010, № 401 від 21.07.2010, № 403 від 23.07.2010, № 404 від 26.07.2010, № 406 від 27.07.2010, № 410 від 27.07.2010, № 407 від 27.07.2010, №409 від 29.07.2010, №415 від 30.07.2010).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щодо сум податкового кредиту з ПДВ у розмірі 212 709,07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2. Податкову декларацію з ПДВ за серпень 2010 року з завищеним податковим кредитом у розмірі 181 666,68 грн. (з внесенням відомостей із підроблених документів, по безтоварних операціях з ПП «Житниця-09» - податкових накладних № 452 від 02.08.2010, № 459 від 04.08. 2010, № 460 від 05.08.2010, № 461 від 06.08.2010, № 462 від 11.08.2010, № 463 від 11.08.2010, № 464 від 12.08.2010, № 465 від 13.08.2010, № 466 від 16.08.2010, № 467 від 18.08.2010, № 468 від 19.08.2010, № 469 від 20.08.2010, № 470 від 25.08.2010, № 471 від 26.08.2010, № 472 від 27.08.2010, № 472 від 27.08.2010).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щодо сум податкового кредиту з ПДВ у розмірі 181 666,68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3. Податкову декларацію з ПДВ за вересень 2010 року з завищеним податковим кредитом в сумі 10 833,34 грн. (з внесенням відомостей із підроблених документів, по безтоварних операціях з ПП «Житниця-09» - податкової накладної №523 від 06.09.2010).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щодо сум податкового кредиту з ПДВ у розмірі 10 833,34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4. Податкову декларацію з ПДВ за жовтень 2010 року з завищеним податковим кредитом в сумі 115 200 грн. (з внесенням відомостей із підроблених документів, по безтоварних операціях з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xml:space="preserve">» - податкових накладних №31 від 03.10.2010, №81 від 08.10.2010).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w:t>
      </w:r>
      <w:r w:rsidRPr="00AF3DAB">
        <w:rPr>
          <w:rFonts w:ascii="Times New Roman" w:eastAsia="Times New Roman" w:hAnsi="Times New Roman" w:cs="Times New Roman"/>
          <w:color w:val="000000"/>
          <w:sz w:val="27"/>
          <w:szCs w:val="27"/>
          <w:lang w:eastAsia="uk-UA"/>
        </w:rPr>
        <w:lastRenderedPageBreak/>
        <w:t>зазначеної податкової декларації щодо сум податкового кредиту з ПДВ у розмірі 115 200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5. Податкову декларацію з ПДВ за листопад 2010 року з завищеним податковим кредитом в сумі 131 899,93 грн. (з внесенням відомостей із підроблених документів, по безтоварних операціях з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xml:space="preserve">» - податкових накладних №31 від 03.11.2010, №51 від 05.11.2010, №101 від 10.11.2010, №111 від 11.11.2010, №152 від 15.11.2010).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щодо сум податкового кредиту з ПДВ у розмірі 131 899,93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6. Податкову декларацію з ПДВ за січень 2011 року з завищеним податковим кредитом в сумі 82 470,60 грн. (з внесенням відомостей із підроблених документів, по безтоварних операціях з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xml:space="preserve">» - податкових накладних №40103 від 04.01.2011, №110108 від 10.01.2011, №100107 від 10.01.2011, №120108 від 12.01.2011, № 120109 від 12.01.2011, №140105 від 14.01.2011, №170103 від 17.01.2011, №190102 від 19.01.2011, №190125 від 19.01.2011, №190112 від 19.01.2011).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щодо сум податкового кредиту з ПДВ у розмірі 82 470,60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7. Податкову декларацію з ПДВ за лютий 2011 року з завищеним податковим кредитом в сумі 255 010,38 грн. (з внесенням відомостей із підроблених документів, по безтоварних операціях з ТОВ «Доміно-2010 - податкових накладних № 112 від 01.02.2011, № 502 від 05.02.2011, № 806 від 08.02.2011, № 1002 від 10.02.2011, № 1202 від 12.02.2011, № 1610 від 16.02.2011, №2105 від 21.02.2011 та інших податкових накладних, які не були встановлені в ході слідства).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щодо сум податкового кредиту з ПДВ у розмірі 255 010,38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8. Податкову декларацію з ПДВ за березень 2011 року з завищеним податковим кредитом в сумі 100 056,67 грн. (з внесенням відомостей із підроблених документів, по безтоварних операціях з ТОВ «Доміно-2010 - податкових накладних № 38 від 02.03.2011, № 87 від 09.03.2011, № 89 від 09.03.2011, № 90 від 09.03.2011, №216 від 23.03.2011).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щодо сум податкового кредиту з ПДВ у розмірі 100 056,67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9. Податкову декларацію з ПДВ за квітень 2011 року з завищеним податковим кредитом в сумі 155 900 грн. (з внесенням відомостей із підроблених документів, по безтоварних операціях з ТОВ «Доміно-2010 - податкових накладних №40 від 04.04.2011, № 105 від 08.04.2011, № 173 від 15.04.2011, № 191 від 19.04.2011, № 178 від 18.04.2011, №260 від 26.04.2011, №294 від 28.04.2011).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щодо сум податкового кредиту з ПДВ у розмірі 155 900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10. Податкову декларацію з ПДВ за травень 2011 року з завищеним податковим кредитом в сумі 137 166,8 грн. (з внесенням відомостей із підроблених документів, по безтоварних операціях з ТОВ «Доміно-2010 - податкових накладних №21 від 04.05.2011, №77 від 06.05.2011).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w:t>
      </w:r>
      <w:r w:rsidRPr="00AF3DAB">
        <w:rPr>
          <w:rFonts w:ascii="Times New Roman" w:eastAsia="Times New Roman" w:hAnsi="Times New Roman" w:cs="Times New Roman"/>
          <w:color w:val="000000"/>
          <w:sz w:val="27"/>
          <w:szCs w:val="27"/>
          <w:lang w:eastAsia="uk-UA"/>
        </w:rPr>
        <w:lastRenderedPageBreak/>
        <w:t>зазначеної податкової декларації щодо сум податкового кредиту з ПДВ у розмірі 137 166,8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11. Податкову декларацію з ПДВ за липень 2011 року з завищеним податковим кредитом в сумі 290 714,85 грн. (з внесенням відомостей із підроблених документів, по безтоварних операціях з ТОВ «Доміно-2010 - податкових накладних №63 від 07.06.2011, №121 від 15.06.2011, №144 від 17.06.2011, №151 від 20.06.2011, №156 від 21.06.2011 та інших податкових накладних, які не були встановлені в ході слідства).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щодо сум податкового кредиту з ПДВ у розмірі 290 714,85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12. Податкову декларацію з ПДВ за серпень 2011 року з завищеним податковим кредитом в сумі 81 054 грн. (з внесенням відомостей із підроблених документів, по безтоварних операціях з ТОВ «Доміно-2010» - податкових накладних № 803 від 08.08.2011, № 1909 від 19.08.2011).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щодо сум податкового кредиту з ПДВ у розмірі 81 054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13. Податкову декларацію з ПДВ за вересень 2011 року з завищеним податковим кредитом в сумі 812 493,28 грн. (з внесенням відомостей із підроблених документів, по безтоварних операціях з ТОВ «Доміно-2010» в сумі 415 681,97грн. - податкових накладних №105 від 01.09.2011, №502 від 05.09.2011, №701 від 07.09.2011, № 801 від 08.09.2011, № 1203 від 12.09.2011, №1302 від 13.09.2011, № 1507 від 15.09.2011, № 1605 від 16.09.2011, №2003 від 20.09.2011, №2202 від 22.09.2011 та ТОВ «Аркада і К» в сумі 396 811,31грн. - податкових накладних №101 від 01.09.2011, №201 від 02.09.2011, №801 від 08.09.2011, №1201 від 12.09.2011, №1502 від 15.09.2011, №2004 від 20.09.2011, №2201 від 22.09.2011, №2301 від 23.09.2011, №2704 від 27.09.2011, №2904 від 29.09.2011).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зазначеної податкової декларації щодо сум податкового кредиту з ПДВ у розмірі 812 493,28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14. Податковій декларації про доходи за 2010 рік з заниженою сумою податку з доходів фізичних осіб в розмірі 377 361,80 грн., у тому числі за 3 квартал 2010 року в сумі 287 775,56 грн., за 4 квартал 2010 року в сумі 89 586,24 грн. (з внесенням відомостей із підроблених документів, по безтоварних операціях з ПП «Житниця-09», у тому числі: рахунок № 412 від 15 липня 2010 на суму 73000,00 грн., накладну №412 від 15 липня 2010 на суму 73 000,00 грн., накладну №15/07 від 15 липня 2010 на суму 73 000,00 грн., податкову накладну № 412 від 15 липня 2010 на суму 73 000,00 грн.; рахунок № 414 від 16 липня 2010 на суму 80 300,00 грн., накладну №16/07 від 16 липня 2010 на суму 80 300,00 грн.; податкову накладну № 414 від 16 липня 2010 на суму 80 300,00 грн., рахунок № 413 від 19 липня 2010 на суму 73 730,00 грн., накладну №19/07 від 19 липня 2010 на суму 73 730,00 грн., податкову накладну № 413 від 19 липня 2010 на суму 73 730,00 грн.; рахунок № 357 від 20 липня 2010 року на суму 158 000,00 грн., накладну №20/07 від 20 липня 2010 року на суму 158000,00 грн., податкову накладну № 357 від 20.07.2010 року на суму 158000,00 </w:t>
      </w:r>
      <w:proofErr w:type="spellStart"/>
      <w:r w:rsidRPr="00AF3DAB">
        <w:rPr>
          <w:rFonts w:ascii="Times New Roman" w:eastAsia="Times New Roman" w:hAnsi="Times New Roman" w:cs="Times New Roman"/>
          <w:color w:val="000000"/>
          <w:sz w:val="27"/>
          <w:szCs w:val="27"/>
          <w:lang w:eastAsia="uk-UA"/>
        </w:rPr>
        <w:t>грн.;рахунок</w:t>
      </w:r>
      <w:proofErr w:type="spellEnd"/>
      <w:r w:rsidRPr="00AF3DAB">
        <w:rPr>
          <w:rFonts w:ascii="Times New Roman" w:eastAsia="Times New Roman" w:hAnsi="Times New Roman" w:cs="Times New Roman"/>
          <w:color w:val="000000"/>
          <w:sz w:val="27"/>
          <w:szCs w:val="27"/>
          <w:lang w:eastAsia="uk-UA"/>
        </w:rPr>
        <w:t xml:space="preserve"> № 401 від 21 липня 2010 року на суму 58 800,00 грн., накладну №21/07 від 21 липня 2010 року на суму 58 800,00 грн., податкову накладну № 401 від 21 липня 2010 року на суму 58800,00 грн., </w:t>
      </w:r>
      <w:r w:rsidRPr="00AF3DAB">
        <w:rPr>
          <w:rFonts w:ascii="Times New Roman" w:eastAsia="Times New Roman" w:hAnsi="Times New Roman" w:cs="Times New Roman"/>
          <w:color w:val="000000"/>
          <w:sz w:val="27"/>
          <w:szCs w:val="27"/>
          <w:lang w:eastAsia="uk-UA"/>
        </w:rPr>
        <w:lastRenderedPageBreak/>
        <w:t xml:space="preserve">рахунок № 403 від 23 липня 2010 року на суму 87600,00 грн., накладну №23/07 від 23 липня 2010 року на суму 87600,00 грн., податкову накладну № 403 від 23 липня 2010 року на суму 87 600,00 грн.; рахунок № 404 від 26 липня 2010 року на суму 87 600,00 грн., накладну №26/07 від 26.07.2010 року на суму 87 600,00 грн., податкову накладну № 404 від 26 липня 2010 року на суму 87 600,00 грн.; рахунок № 406 від 27 липня 2010 року на суму 95 630,00 грн., накладну №27/07 від 27.07.2010 року на суму 95 630,00 грн., податкову накладну № 406 від 27.07.2010 року на суму 95 630,00 грн.; рахунок № 410 від 27 липня 2010 року на суму 306 094,40 грн., накладну №27/07 від 27 липня 2010 року на суму 306 094,40 грн., податкову накладну № 410 від 27.07.2010 року на суму 306 094,40 грн.; рахунок № 407 від 27 липня 2010 року на суму 94 900,00 грн., накладну №28 /07 від 27 липня 2010 року на суму 94 900,00 грн., податкову накладну № 407 від 27.07.2010 року на суму 94900,00 грн.; рахунок № 409 від 29 липня 2010 року на суму 87 600,00 грн., накладну №29 /07 від 29 липня 2010 року на суму 87 600,00 грн., податкову накладну № 409 від 29.07.2010 року на суму 87 600,00 грн.; рахунок №415 від 30 липня 2010 року на суму 73 000,00 грн., накладну №30 /07 від 30 липня 2010 року на суму 73 000,00 грн., податкову накладну №415 від 30 липня 2010 року на суму 73 000,00 грн.; рахунок № 458 від 02 серпня 2010 року на суму 62 625,00 грн., накладну №02 /08 від 02 серпня 2010 року на суму 62 625,00 грн., податкову накладну № 458 від 02.08.2010 року на суму 62625,00 грн.; рахунок № 459 від 04 серпня 2010 року на суму 62 625,00 грн., накладну №04 /08 від 04.08.2010 року на суму 62625,00 грн., податкову накладну № 459 від 04.08.2010 року на суму 62625,00 грн.; рахунок № 460 від 05 серпня 2010 року на суму 62625,00 грн., накладну №05 /08 від 05 серпня 2010 року на суму 62625,00 грн., податкову накладну № 460 від 05 серпня 2010 року на суму 62625,00 грн.; рахунок № 461 від 06 серпня 2010 року на суму 62625,00 грн., накладну №06 /08 від 06 серпня 2010 року на суму 62625,00 грн., податкову накладну №461 від 06.08.2010 року на суму 62625,00 грн.; рахунок №462 від 09 серпня 2010 року на суму 62625,00 грн., накладну №09 /08 від 09.08.2010 року на суму 62625,00 грн., податкову накладну №462 від 09.08.2010 року на суму 62625,00 грн.; рахунок № 463 від 11 серпня 2010 року на суму 62625,00 грн., накладну №11 /08 від 11 серпня 2010 року на суму 62625,00 грн., податкову накладну № 463 від 11.08.2010 року на суму 62 625,00 грн.; рахунок № 464 від 12 серпня 2010 року на суму 62625,00 грн., накладну №12 /08 від 12 серпня 2010 року на суму 62625,00 грн., податкову накладну № 464 від 12.08.2010 року на суму 62 625,00 грн.; рахунок №465 від 13 серпня 2010 року на суму 61 625,03 грн., накладну №13 /08 від 13 серпня 2010 року на суму 61625,03 грн., податкову накладну № 465 від 13.08.2010 року на суму 61625,03 грн.; рахунок № 466 від 16 серпня 2010 року на суму 84 000,00 грн., накладну №16 /08 від 16 серпня 2010 року на суму 84 000,00 грн., податкову накладну № 466 від 16.08.2010 року на суму 84 000,00 грн.; рахунок №467 від 18 серпня 2010 року на суму 84 000,00 грн., накладну №18 /08 від 18 серпня 2010 року на суму 84 000,00 грн., податкову накладну № 467 від 18.08.2010 року на суму 84 000,00 грн.; рахунок № 468 від 19 серпня 2010 року на суму 84 000,00 грн., накладну №19 /08 від 19 серпня 2010 року на суму 84 000,00 грн., податкову накладну № 468 від 19.08.2010 року на суму 84 000,00 грн.; рахунок № 469 від 20 серпня 2010 року на суму 84 000,00 грн., накладну №20/08 від 20 серпня 2010 року на суму 84 000,00 грн., податкову накладну № 469 від 20.08.2010 року на суму 84 000,00 грн., рахунок №470 від 25 серпня 2010 року на суму 84 000,00 грн., накладну №25 /08 </w:t>
      </w:r>
      <w:r w:rsidRPr="00AF3DAB">
        <w:rPr>
          <w:rFonts w:ascii="Times New Roman" w:eastAsia="Times New Roman" w:hAnsi="Times New Roman" w:cs="Times New Roman"/>
          <w:color w:val="000000"/>
          <w:sz w:val="27"/>
          <w:szCs w:val="27"/>
          <w:lang w:eastAsia="uk-UA"/>
        </w:rPr>
        <w:lastRenderedPageBreak/>
        <w:t>від 25 серпня 2010 року на суму 84 000,00 грн., податкову накладну № 470 від 25.08.2010 року на суму 84 000,00 грн., рахунок № 471 від 26 серпня 2010 року на суму 80 000,03 грн., накладну №26/08 від 26 серпня 2010 року на суму 80 000,03 грн., податкову накладну № 471 від 26.08.2010 року на суму 80 000,03 грн.; рахунок № 472 від 27 серпня 2010 року на суму 90 000,00 грн., накладну №27/08 від 27 серпня 2010 року на суму 90 000,00 грн., податкову накладну №472 від 27.08.2010 року на суму 90 000,00 грн.; рахунок №523 від 06 вересень 2010 року на суму 65 000,03 грн., накладну №06/09 від 06 вересень 2010 року на суму 65 000,03 грн., податкову накладну № 523 від 06 вересень 2010 року на суму 65 000,03 грн., по безтоварних операціях з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xml:space="preserve">» у тому числі: рахунок №21207 від 02.12.2010 на суму 137 250,00 грн., накладну № 21209 від 02.12.2010 року на суму 137 250,00 грн., податкову накладну №21211 від 02.12.2010 на суму 137 250,00 грн.; рахунок № 71205 від 07 грудня 2010 на суму 78 399,91 грн., накладну № 71204 від 07 грудня 2010 на суму 78 399,91 грн., податкову накладну №71205 від 02 грудня 2010 на суму 78 399,91 грн.; рахунок №101208 від 10 грудня 2010 на суму 134 250,00 грн., накладну №101206 від 10 грудня 2010 на суму 134 250,00 грн., податкову накладну №101208 від 10 грудня 2010 на суму 134 250,00 грн.; рахунок № 151207 від 15 грудня 2010 на суму 142 740,00 грн., накладну №151205 від 15 грудня 2010 на суму 142 740,00 грн., податкову накладну №151207 від 15 грудня 2010 на суму 142 740,00 грн., рахунок № 201204 від 20 грудня 2010 на суму 144 300,00 грн., накладну № 201202 від 20 грудня 2010 на суму 144 300,00 грн., податкову накладну №201203 від 20 грудня 2010 на суму 144 300,00 грн. Отже, ОСОБА_1 </w:t>
      </w:r>
      <w:proofErr w:type="spellStart"/>
      <w:r w:rsidRPr="00AF3DAB">
        <w:rPr>
          <w:rFonts w:ascii="Times New Roman" w:eastAsia="Times New Roman" w:hAnsi="Times New Roman" w:cs="Times New Roman"/>
          <w:color w:val="000000"/>
          <w:sz w:val="27"/>
          <w:szCs w:val="27"/>
          <w:lang w:eastAsia="uk-UA"/>
        </w:rPr>
        <w:t>вніс</w:t>
      </w:r>
      <w:proofErr w:type="spellEnd"/>
      <w:r w:rsidRPr="00AF3DAB">
        <w:rPr>
          <w:rFonts w:ascii="Times New Roman" w:eastAsia="Times New Roman" w:hAnsi="Times New Roman" w:cs="Times New Roman"/>
          <w:color w:val="000000"/>
          <w:sz w:val="27"/>
          <w:szCs w:val="27"/>
          <w:lang w:eastAsia="uk-UA"/>
        </w:rPr>
        <w:t xml:space="preserve"> неправдиві відомості до зазначених податкових декларацій з заниженою сумою податку з доходів фізичних осіб </w:t>
      </w:r>
      <w:r w:rsidRPr="00AF3DAB">
        <w:rPr>
          <w:rFonts w:ascii="Times New Roman" w:eastAsia="Times New Roman" w:hAnsi="Times New Roman" w:cs="Times New Roman"/>
          <w:b/>
          <w:bCs/>
          <w:color w:val="000000"/>
          <w:sz w:val="27"/>
          <w:szCs w:val="27"/>
          <w:lang w:eastAsia="uk-UA"/>
        </w:rPr>
        <w:t>в </w:t>
      </w:r>
      <w:r w:rsidRPr="00AF3DAB">
        <w:rPr>
          <w:rFonts w:ascii="Times New Roman" w:eastAsia="Times New Roman" w:hAnsi="Times New Roman" w:cs="Times New Roman"/>
          <w:color w:val="000000"/>
          <w:sz w:val="27"/>
          <w:szCs w:val="27"/>
          <w:lang w:eastAsia="uk-UA"/>
        </w:rPr>
        <w:t>розмірі 377 361,80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Таким чином, ОСОБА_1, будучи особою, що займається підприємницькою діяльністю без створення юридичної особи, з метою використання офіційних документів податкової звітності для звільнення від обов'язків щодо нарахування та сплати до бюджету податкових зобов'язань з податку на додану вартість та податку з доходів фізичних осіб, у період з червня 2010 року по вересень (включно) 2011 року систематично та послідовно кожного податкового періоду (по ПДВ - щомісячно, по податку на доходи фізичних осіб щоквартально) вчиняв діяння </w:t>
      </w:r>
      <w:r w:rsidRPr="00AF3DAB">
        <w:rPr>
          <w:rFonts w:ascii="Times New Roman" w:eastAsia="Times New Roman" w:hAnsi="Times New Roman" w:cs="Times New Roman"/>
          <w:b/>
          <w:bCs/>
          <w:color w:val="000000"/>
          <w:sz w:val="27"/>
          <w:szCs w:val="27"/>
          <w:lang w:eastAsia="uk-UA"/>
        </w:rPr>
        <w:t>з </w:t>
      </w:r>
      <w:r w:rsidRPr="00AF3DAB">
        <w:rPr>
          <w:rFonts w:ascii="Times New Roman" w:eastAsia="Times New Roman" w:hAnsi="Times New Roman" w:cs="Times New Roman"/>
          <w:color w:val="000000"/>
          <w:sz w:val="27"/>
          <w:szCs w:val="27"/>
          <w:lang w:eastAsia="uk-UA"/>
        </w:rPr>
        <w:t>підроблення офіційних документів (податкових декларацій з ПДВ, податкових </w:t>
      </w:r>
      <w:hyperlink r:id="rId126" w:anchor="507" w:tgtFrame="_blank" w:tooltip="Про затвердження Інструкції «Про оподаткування доходів фізичних осіб від зайняття підприємницькою діяльністю»; нормативно-правовий акт № 12 від 21.04.1993" w:history="1">
        <w:r w:rsidRPr="00AF3DAB">
          <w:rPr>
            <w:rFonts w:ascii="Times New Roman" w:eastAsia="Times New Roman" w:hAnsi="Times New Roman" w:cs="Times New Roman"/>
            <w:color w:val="000000"/>
            <w:sz w:val="27"/>
            <w:szCs w:val="27"/>
            <w:lang w:eastAsia="uk-UA"/>
          </w:rPr>
          <w:t>декларацій про доходи</w:t>
        </w:r>
      </w:hyperlink>
      <w:r w:rsidRPr="00AF3DAB">
        <w:rPr>
          <w:rFonts w:ascii="Times New Roman" w:eastAsia="Times New Roman" w:hAnsi="Times New Roman" w:cs="Times New Roman"/>
          <w:color w:val="000000"/>
          <w:sz w:val="27"/>
          <w:szCs w:val="27"/>
          <w:lang w:eastAsia="uk-UA"/>
        </w:rPr>
        <w:t>), які видаються громадянином-підприємцем до органу державної податкової служби, що підтверджується документами бухгалтерського та податкового обліку та податковою звітністю ФОП ОСОБА_1, які містяться в матеріалах кримінального провадження. Зазначені діяння ОСОБА_1 охоплювалися єдиним умислом з підроблення і видачі офіційних документів і них наявні ознаки єдиного продовжуваного злочину.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Зазначені дії ОСОБА_1 органом досудового слідства кваліфіковані за ч.1 </w:t>
      </w:r>
      <w:hyperlink r:id="rId127" w:anchor="909834"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ст.358 КК України</w:t>
        </w:r>
      </w:hyperlink>
      <w:r w:rsidRPr="00AF3DAB">
        <w:rPr>
          <w:rFonts w:ascii="Times New Roman" w:eastAsia="Times New Roman" w:hAnsi="Times New Roman" w:cs="Times New Roman"/>
          <w:color w:val="000000"/>
          <w:sz w:val="27"/>
          <w:szCs w:val="27"/>
          <w:lang w:eastAsia="uk-UA"/>
        </w:rPr>
        <w:t> (у редакції </w:t>
      </w:r>
      <w:hyperlink r:id="rId128" w:tgtFrame="_blank" w:tooltip="Про внесення змін до деяких законодавчих актів України щодо відповідальності за корупційні правопорушення; нормативно-правовий акт № 3207-VI від 07.04.2011" w:history="1">
        <w:r w:rsidRPr="00AF3DAB">
          <w:rPr>
            <w:rFonts w:ascii="Times New Roman" w:eastAsia="Times New Roman" w:hAnsi="Times New Roman" w:cs="Times New Roman"/>
            <w:color w:val="000000"/>
            <w:sz w:val="27"/>
            <w:szCs w:val="27"/>
            <w:lang w:eastAsia="uk-UA"/>
          </w:rPr>
          <w:t>Закону України від 07.04.2011, № 3207-VI</w:t>
        </w:r>
      </w:hyperlink>
      <w:r w:rsidRPr="00AF3DAB">
        <w:rPr>
          <w:rFonts w:ascii="Times New Roman" w:eastAsia="Times New Roman" w:hAnsi="Times New Roman" w:cs="Times New Roman"/>
          <w:color w:val="000000"/>
          <w:sz w:val="27"/>
          <w:szCs w:val="27"/>
          <w:lang w:eastAsia="uk-UA"/>
        </w:rPr>
        <w:t>), як підробка документу, який видається громадянином-підприємцем, який має право видавати, засвідчувати такий документ, який надає право не сплачувати до бюджету податки, з метою використання його підроблювачем.</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Приморською об'єднаною державною податковою інспекцією ГУ ДФС у Запорізькій області пред'явлений позов, з урахуванням його подальшого уточнення, в якому цивільний позивач просить стягнути з ОСОБА_1 на користь </w:t>
      </w:r>
      <w:r w:rsidRPr="00AF3DAB">
        <w:rPr>
          <w:rFonts w:ascii="Times New Roman" w:eastAsia="Times New Roman" w:hAnsi="Times New Roman" w:cs="Times New Roman"/>
          <w:color w:val="000000"/>
          <w:sz w:val="27"/>
          <w:szCs w:val="27"/>
          <w:lang w:eastAsia="uk-UA"/>
        </w:rPr>
        <w:lastRenderedPageBreak/>
        <w:t>держави матеріальну шкоду: в сумі 2567176,00 гривні для погашення податкової заборгованості по податку на додану вартість, а також в сумі 377361,80 гривні для погашення податкової заборгованості по податку з доходів фізичних осіб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32-33 т. 1, а. с. 114-115).</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В судовому засіданні обвинувачений ОСОБА_1 вину у вчиненні інкримінованих йому злочинів не визнав та пояснив, що він, як фізична особа-підприємець працював із підприємствами: ПП «Житниця - 09»,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ТОВ «Доміно-2010», ТОВ «Аркада і 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xml:space="preserve">», які здійснювали поставки зокрема запчастин, дизельного пального на АЗС. Пальне він розливав у вантажні автомобілі, та сільськогосподарську техніку. Запасні частини доставлялись йому різним шліхом, а саме: власними силами, його водії привозили а також за допомогою перевізників - Новою Поштою, </w:t>
      </w:r>
      <w:proofErr w:type="spellStart"/>
      <w:r w:rsidRPr="00AF3DAB">
        <w:rPr>
          <w:rFonts w:ascii="Times New Roman" w:eastAsia="Times New Roman" w:hAnsi="Times New Roman" w:cs="Times New Roman"/>
          <w:color w:val="000000"/>
          <w:sz w:val="27"/>
          <w:szCs w:val="27"/>
          <w:lang w:eastAsia="uk-UA"/>
        </w:rPr>
        <w:t>Інтаймом</w:t>
      </w:r>
      <w:proofErr w:type="spellEnd"/>
      <w:r w:rsidRPr="00AF3DAB">
        <w:rPr>
          <w:rFonts w:ascii="Times New Roman" w:eastAsia="Times New Roman" w:hAnsi="Times New Roman" w:cs="Times New Roman"/>
          <w:color w:val="000000"/>
          <w:sz w:val="27"/>
          <w:szCs w:val="27"/>
          <w:lang w:eastAsia="uk-UA"/>
        </w:rPr>
        <w:t xml:space="preserve">. Займався він, як ФОП, зокрема, перевезенням сипучих вантажів по Україні. В період з 2010 по 2011 рік всі угоди були виконані, товари завозились, безтоварних угод не було. </w:t>
      </w:r>
      <w:proofErr w:type="spellStart"/>
      <w:r w:rsidRPr="00AF3DAB">
        <w:rPr>
          <w:rFonts w:ascii="Times New Roman" w:eastAsia="Times New Roman" w:hAnsi="Times New Roman" w:cs="Times New Roman"/>
          <w:color w:val="000000"/>
          <w:sz w:val="27"/>
          <w:szCs w:val="27"/>
          <w:lang w:eastAsia="uk-UA"/>
        </w:rPr>
        <w:t>Закупівель</w:t>
      </w:r>
      <w:proofErr w:type="spellEnd"/>
      <w:r w:rsidRPr="00AF3DAB">
        <w:rPr>
          <w:rFonts w:ascii="Times New Roman" w:eastAsia="Times New Roman" w:hAnsi="Times New Roman" w:cs="Times New Roman"/>
          <w:color w:val="000000"/>
          <w:sz w:val="27"/>
          <w:szCs w:val="27"/>
          <w:lang w:eastAsia="uk-UA"/>
        </w:rPr>
        <w:t xml:space="preserve"> менше чим на 100 000,00 гривень паливно - мастильних матеріалів не було. Документи ніколи не підроблялись, на всіх були відбитки його печатки та печатки підприємства з яким він співпрацював. Про всі операції він звітував перед податковими органами. Всі угоди були реальні. Угоди укладає він як правило на 1 рік, але на який строк були укладені договори із зазначеними вище підприємствами він не пам'ятає. Спілкувався він в основному із керівниками підприємств телефоном. ПДВ завжди він платив та це були досить великі суми. Податкового боргу ФОП ОСОБА_1 не має і на цей час жодної заборгованості перед податковою він не має. Всі проведені податковою перевірки були не виїзні. Інвентаризацію у нього не проводили. ФОП ОСОБА_1 в с. Нововасилівка, Приазовського району має виробничу базу, ремонтну майстерню, власну автозаправну станцію з </w:t>
      </w:r>
      <w:proofErr w:type="spellStart"/>
      <w:r w:rsidRPr="00AF3DAB">
        <w:rPr>
          <w:rFonts w:ascii="Times New Roman" w:eastAsia="Times New Roman" w:hAnsi="Times New Roman" w:cs="Times New Roman"/>
          <w:color w:val="000000"/>
          <w:sz w:val="27"/>
          <w:szCs w:val="27"/>
          <w:lang w:eastAsia="uk-UA"/>
        </w:rPr>
        <w:t>ємностями</w:t>
      </w:r>
      <w:proofErr w:type="spellEnd"/>
      <w:r w:rsidRPr="00AF3DAB">
        <w:rPr>
          <w:rFonts w:ascii="Times New Roman" w:eastAsia="Times New Roman" w:hAnsi="Times New Roman" w:cs="Times New Roman"/>
          <w:color w:val="000000"/>
          <w:sz w:val="27"/>
          <w:szCs w:val="27"/>
          <w:lang w:eastAsia="uk-UA"/>
        </w:rPr>
        <w:t>, все це розташовано на території майже в 2 га, а також транспортні засоби. Все документи податковим органом були прийняті та не визнані недійсними та не повернуті. Його контрагенти податковий кредит отримали у повному обсязі. Акти списання запасних частин та паливно-мастильних матеріалів до податкової кожен місяць подаються. Всі податкові повідомлення-рішення, які стали підставою для кримінального провадження відносно нього як ФОП він оскаржив, всі суди він виграв та всі судові рішення набрали законної сили. Зміст податкових накладних відповідає нормам закону.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Суд вважає, що наданими суду стороною обвинувачення та дослідженими судом під час судового розгляду доказами, вина ОСОБА_1 у вчинені кримінальних правопорушень, передбачених </w:t>
      </w:r>
      <w:proofErr w:type="spellStart"/>
      <w:r w:rsidRPr="00AF3DAB">
        <w:rPr>
          <w:rFonts w:ascii="Times New Roman" w:eastAsia="Times New Roman" w:hAnsi="Times New Roman" w:cs="Times New Roman"/>
          <w:color w:val="000000"/>
          <w:sz w:val="27"/>
          <w:szCs w:val="27"/>
          <w:lang w:eastAsia="uk-UA"/>
        </w:rPr>
        <w:t>ст.ст</w:t>
      </w:r>
      <w:proofErr w:type="spellEnd"/>
      <w:r w:rsidRPr="00AF3DAB">
        <w:rPr>
          <w:rFonts w:ascii="Times New Roman" w:eastAsia="Times New Roman" w:hAnsi="Times New Roman" w:cs="Times New Roman"/>
          <w:color w:val="000000"/>
          <w:sz w:val="27"/>
          <w:szCs w:val="27"/>
          <w:lang w:eastAsia="uk-UA"/>
        </w:rPr>
        <w:t>. </w:t>
      </w:r>
      <w:hyperlink r:id="rId129" w:anchor="1143"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212</w:t>
        </w:r>
      </w:hyperlink>
      <w:r w:rsidRPr="00AF3DAB">
        <w:rPr>
          <w:rFonts w:ascii="Times New Roman" w:eastAsia="Times New Roman" w:hAnsi="Times New Roman" w:cs="Times New Roman"/>
          <w:color w:val="000000"/>
          <w:sz w:val="27"/>
          <w:szCs w:val="27"/>
          <w:lang w:eastAsia="uk-UA"/>
        </w:rPr>
        <w:t> ч. 3, </w:t>
      </w:r>
      <w:hyperlink r:id="rId130" w:anchor="909834"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358</w:t>
        </w:r>
      </w:hyperlink>
      <w:r w:rsidRPr="00AF3DAB">
        <w:rPr>
          <w:rFonts w:ascii="Times New Roman" w:eastAsia="Times New Roman" w:hAnsi="Times New Roman" w:cs="Times New Roman"/>
          <w:color w:val="000000"/>
          <w:sz w:val="27"/>
          <w:szCs w:val="27"/>
          <w:lang w:eastAsia="uk-UA"/>
        </w:rPr>
        <w:t> ч. 1, </w:t>
      </w:r>
      <w:hyperlink r:id="rId131" w:anchor="909834"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358</w:t>
        </w:r>
      </w:hyperlink>
      <w:r w:rsidRPr="00AF3DAB">
        <w:rPr>
          <w:rFonts w:ascii="Times New Roman" w:eastAsia="Times New Roman" w:hAnsi="Times New Roman" w:cs="Times New Roman"/>
          <w:color w:val="000000"/>
          <w:sz w:val="27"/>
          <w:szCs w:val="27"/>
          <w:lang w:eastAsia="uk-UA"/>
        </w:rPr>
        <w:t> ч. 4 </w:t>
      </w:r>
      <w:hyperlink r:id="rId132" w:anchor="909834"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КК України</w:t>
        </w:r>
      </w:hyperlink>
      <w:r w:rsidRPr="00AF3DAB">
        <w:rPr>
          <w:rFonts w:ascii="Times New Roman" w:eastAsia="Times New Roman" w:hAnsi="Times New Roman" w:cs="Times New Roman"/>
          <w:color w:val="000000"/>
          <w:sz w:val="27"/>
          <w:szCs w:val="27"/>
          <w:lang w:eastAsia="uk-UA"/>
        </w:rPr>
        <w:t>, в ході судового розгляду кримінального провадження не знайшла свого підтвердження, а тому, його слід виправдати з наступних підстав.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В судовому засіданні досліджені наступні докази:</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Із копії довідки про взяття на облік платника податків від 14.12.2007 року №528, свідоцтва № НОМЕР_43 про реєстрацію платника податку на додану вартість від 14.01.2003 року, свідоцтва про державну реєстрацію (перереєстрацію) суб'єкта підприємницької діяльності - фізичної особи від 24.11.2000 року, договору № 129 про визнання електронних документів від 23.09.2011 року ( т. 1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xml:space="preserve">. 224-228) встановлено, що ФОП ОСОБА_1 зареєстрований як суб'єкт підприємницької </w:t>
      </w:r>
      <w:r w:rsidRPr="00AF3DAB">
        <w:rPr>
          <w:rFonts w:ascii="Times New Roman" w:eastAsia="Times New Roman" w:hAnsi="Times New Roman" w:cs="Times New Roman"/>
          <w:color w:val="000000"/>
          <w:sz w:val="27"/>
          <w:szCs w:val="27"/>
          <w:lang w:eastAsia="uk-UA"/>
        </w:rPr>
        <w:lastRenderedPageBreak/>
        <w:t xml:space="preserve">діяльності без створення юридичної особи Приазовською районною державною адміністрацією Запорізької області 24.11.2000 року під № 02126366Ф0010207 за юридичною </w:t>
      </w:r>
      <w:proofErr w:type="spellStart"/>
      <w:r w:rsidRPr="00AF3DAB">
        <w:rPr>
          <w:rFonts w:ascii="Times New Roman" w:eastAsia="Times New Roman" w:hAnsi="Times New Roman" w:cs="Times New Roman"/>
          <w:color w:val="000000"/>
          <w:sz w:val="27"/>
          <w:szCs w:val="27"/>
          <w:lang w:eastAsia="uk-UA"/>
        </w:rPr>
        <w:t>адресою</w:t>
      </w:r>
      <w:proofErr w:type="spellEnd"/>
      <w:r w:rsidRPr="00AF3DAB">
        <w:rPr>
          <w:rFonts w:ascii="Times New Roman" w:eastAsia="Times New Roman" w:hAnsi="Times New Roman" w:cs="Times New Roman"/>
          <w:color w:val="000000"/>
          <w:sz w:val="27"/>
          <w:szCs w:val="27"/>
          <w:lang w:eastAsia="uk-UA"/>
        </w:rPr>
        <w:t>: АДРЕСА_5. Реєстраційний номер обліку картки платника податків - НОМЕР_1. 27.11.2000 року ФОП ОСОБА_1 взято на податковий облік в ДПІ у Приазовському районі Запорізької області під №574. 14.01.2003 року ФОП ОСОБА_1 зареєстровано в якості платника податку на додану вартість в ДПІ у Приазовському районі Запорізької області.</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реєстраційних документів за період з 01.06.2010 року по 01.10.2011 року основним видом діяльності ФОП ОСОБА_1 були перевезення автомобільним вантажним транспортом, посередництво у торгівлі сільгоспсировиною, вирощування зернових та технічних культур.</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За даними податкових декларацій з податку на додану вартість (ПДВ), додатків до них у вигляді розшифровок податкових зобов'язань та податкового кредиту в розрізі контрагентів, розрахунків коригування сум ПДВ до податкової декларації з податку на додану вартість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xml:space="preserve">. 229-250, т. 1,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1-149 т. 2), уточнюючих розрахунків податкових зобов'язань з податку на додану вартість у зв'язку з виправленням самостійно виявлених помилок, реєстрів отриманих та виданих податкових накладних, підписаних та поданих ПП ОСОБА_1 до Державної податкової інспекції у Приазовському районі Запорізької області (в подальшому Приазовського відділення Приморської ОДПІ):</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1). 18.11.2010 року за жовтень 2010 року сума податкового кредиту по операціям з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(індивідуальний податковий номер 360171026551) з придбання ПДВ, які надають право формування податкового кредиту, складає 115 200,00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2). 17.12.2010 року за листопад 2010 року сума податкового кредиту по операціям з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(індивідуальний податковий номер 360171026551) з придбання ПДВ, які надають право формування податкового кредиту, складає 80 399,93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3). 17.12.2010 року за жовтень 2010 року сума податкового кредиту по операціям з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(індивідуальний податковий номер 360171026551) з придбання ПДВ, які надають право формування податкового кредиту, складає 23 500,00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4). 17.12.2010 року за жовтень 2010 року сума податкового кредиту по операціям з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(індивідуальний податковий номер 360171026551) з придбання ПДВ, які надають право формування податкового кредиту, складає 28 000,00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5). 20.10.2010 року за вересень 2010 року сума податкового кредиту по операціям з ТОВ "Житниця-09" (індивідуальний податковий номер 366057008167) з придбання ПДВ, які надають право формування податкового кредиту, складає 10 833,33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6). 20.10.2010 року за вересень 2010 року сума податкового кредиту по операціям з ТОВ "Житниця-09" (індивідуальний податковий номер 366057008167) з придбання ПДВ, які надають право формування податкового кредиту, складає 10 437,50 грн., та 10 270,84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7). 20.10.2010 року за вересень 2010 року сума податкового кредиту по операціям з ТОВ "Житниця-09" (індивідуальний податковий номер 366057008167) з придбання ПДВ, які надають право формування податкового кредиту, складає 10 270,84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8). 16.09.2010 року за серпень 2010 року сума податкового кредиту по операціям з ТОВ "Житниця-09" (індивідуальний податковий номер 366057008167) з придбання ПДВ, які надають право формування податкового кредиту, складає 160 958,34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9). 19.08.2010 року за липень 2010 року сума податкового кредиту по операціям з ТОВ "Житниця-09" (індивідуальний податковий номер 366057008167) з придбання ПДВ, які надають право формування податкового кредиту, складає 212 709,07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10). 25.02.2011 року за січень 2011 року сума податкового кредиту по операціям з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(ІПН 350708520322) з придбання ПДВ, які надають право формування податкового кредиту, складає 63 870,60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11). 21.03.2011 року за січень 2011 року сума податкового кредиту по операціям з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(ІПН 350708520322) з придбання ПДВ, які надають право формування податкового кредиту, з урахуванням розрахунку коригування сум ПДВ складає 24 705,00 грн., 24 975,00 грн., 16 800,00 грн., 15 000,00 грн., 5 460,38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12). 02.2011 року за січень 2011 року сума податкового кредиту по операціям з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(ІПН 350708520322) з придбання ПДВ, які надають право формування податкового кредиту, складає 18 600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13). 18.10.2011 року за вересень 2011 року сума податкового кредиту по операціям з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(ІПН 350708520322) з придбання ПДВ, які надають право формування податкового кредиту, складає 396811,31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14). 20.03.2011 року за лютий 2011 року сума податкового кредиту по операціям з ТОВ "Доміно-2010" (ІПН 373679420317) з придбання ПДВ, які надають право формування податкового кредиту, складає 13 707,00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15). 20.04.2011 року за березень 2011 року сума податкового кредиту по операціям з ТОВ "Доміно-2010" (ІПН 373679420317) з придбання ПДВ, які надають право формування податкового кредиту, складає 30 306,67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16). 10.04.2011 року за лютий 2011 року сума податкового кредиту по операціям з ТОВ "Доміно-2010" (ІПН 373679420317) з придбання ПДВ, які надають право формування податкового кредиту, складає 142 336,20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17). 22.03.2011 року за лютий 2011 року сума податкового кредиту по операціям з ТОВ "Доміно-2010" (ІПН 373679420317) з придбання ПДВ, які надають право формування податкового кредиту, складає 12 026,80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18). 18.05.2011 року за березень 2011 року сума податкового кредиту по операціям з ТОВ "Доміно-2010" (ІПН 373679420317) з придбання ПДВ, які надають право формування податкового кредиту, складає 69 750,00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19). 18.05.2011 року за квітень 2011 року сума податкового кредиту по операціям з ТОВ "Доміно-2010" (ІПН 373679420317) з придбання ПДВ, які надають право формування податкового кредиту, складає 80 160,00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20). 16.06.2011 року за квітень 2011 року сума податкового кредиту по операціям з ТОВ "Доміно-2010" (ІПН 373679420317) з придбання ПДВ, які надають право формування податкового кредиту, складає 75 740,00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21). 18.10.2011 року за вересень 2011 року сума податкового кредиту по операціям з ТОВ "Доміно-2010" (ІПН 373679420317) з придбання ПДВ, які надають право формування податкового кредиту, складає 415 681,97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22). 15.09.2011 року за серпень 2011 року сума податкового кредиту по операціям з ТОВ "Доміно-2010" (ІПН 373679420317) з придбання ПДВ, які надають право формування податкового кредиту, складає 81 054,00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23). 22.07.2011 року за червень 2011 року сума податкового кредиту по операціям з ТОВ "Доміно-2010" (ІПН 373679420317) з придбання ПДВ, які надають право формування податкового кредиту, складає 132 447,47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24). 21.08.2011 року за липень 2011 року сума податкового кредиту по операціям з ТОВ "Доміно-2010" (ІПН 373679420317) з придбання ПДВ, які надають право формування податкового кредиту, складає 80 070,00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25). 21.08.2011 року за червень 2011 року сума податкового кредиту по операціям з ТОВ "Доміно-2010" (ІПН 373679420317) з придбання ПДВ, які надають право формування податкового кредиту, складає 78 197,38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26). 18.10.2011 року за вересень 2011 року сума податкового кредиту по операціям з ТОВ "Аркада і К" (ІПН 371891520322) з придбання ПДВ, які надають право формування податкового кредиту, складає 396 811,31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Судом досліджені також податкова декларація про майновий стан і доходи за 2011 рік платника податку ФОП ОСОБА_1, </w:t>
      </w:r>
      <w:hyperlink r:id="rId133" w:anchor="507" w:tgtFrame="_blank" w:tooltip="Про затвердження Інструкції «Про оподаткування доходів фізичних осіб від зайняття підприємницькою діяльністю»; нормативно-правовий акт № 12 від 21.04.1993" w:history="1">
        <w:r w:rsidRPr="00AF3DAB">
          <w:rPr>
            <w:rFonts w:ascii="Times New Roman" w:eastAsia="Times New Roman" w:hAnsi="Times New Roman" w:cs="Times New Roman"/>
            <w:color w:val="000000"/>
            <w:sz w:val="27"/>
            <w:szCs w:val="27"/>
            <w:lang w:eastAsia="uk-UA"/>
          </w:rPr>
          <w:t>декларація про доходи</w:t>
        </w:r>
      </w:hyperlink>
      <w:r w:rsidRPr="00AF3DAB">
        <w:rPr>
          <w:rFonts w:ascii="Times New Roman" w:eastAsia="Times New Roman" w:hAnsi="Times New Roman" w:cs="Times New Roman"/>
          <w:color w:val="000000"/>
          <w:sz w:val="27"/>
          <w:szCs w:val="27"/>
          <w:lang w:eastAsia="uk-UA"/>
        </w:rPr>
        <w:t xml:space="preserve">, одержані з 1 січня по 31 грудня 2010 року або інший період звітного року подані ПП ОСОБА_1 (т. 2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xml:space="preserve">. 150-154,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63 т. 5) із зазначенням доходів, отриманих фізичною особою - підприємцем від провадження господарської діяльності, розрахунок податкових зобов'язань з податку на доходи фізичних осіб, за звітний період наведені суми одержаного валового доходу, витрати пов'язані з одержанням доходу, суми чистого доходу.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Реєстраційну інформацію по платнику податків ТОВ «</w:t>
      </w:r>
      <w:proofErr w:type="spellStart"/>
      <w:r w:rsidRPr="00AF3DAB">
        <w:rPr>
          <w:rFonts w:ascii="Times New Roman" w:eastAsia="Times New Roman" w:hAnsi="Times New Roman" w:cs="Times New Roman"/>
          <w:color w:val="000000"/>
          <w:sz w:val="27"/>
          <w:szCs w:val="27"/>
          <w:lang w:eastAsia="uk-UA"/>
        </w:rPr>
        <w:t>Агропульсар</w:t>
      </w:r>
      <w:proofErr w:type="spellEnd"/>
      <w:r w:rsidRPr="00AF3DAB">
        <w:rPr>
          <w:rFonts w:ascii="Times New Roman" w:eastAsia="Times New Roman" w:hAnsi="Times New Roman" w:cs="Times New Roman"/>
          <w:color w:val="000000"/>
          <w:sz w:val="27"/>
          <w:szCs w:val="27"/>
          <w:lang w:eastAsia="uk-UA"/>
        </w:rPr>
        <w:t xml:space="preserve">», акт перевірки місця знаходження зазначеного підприємства, інші документи які стосуються зазначеного підприємства (т. 5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78-90) суд, відповідно до </w:t>
      </w:r>
      <w:hyperlink r:id="rId134" w:anchor="674" w:tgtFrame="_blank" w:tooltip="Кримінальний процесуальний кодекс України; нормативно-правовий акт № 4651-VI від 13.04.2012" w:history="1">
        <w:r w:rsidRPr="00AF3DAB">
          <w:rPr>
            <w:rFonts w:ascii="Times New Roman" w:eastAsia="Times New Roman" w:hAnsi="Times New Roman" w:cs="Times New Roman"/>
            <w:color w:val="000000"/>
            <w:sz w:val="27"/>
            <w:szCs w:val="27"/>
            <w:lang w:eastAsia="uk-UA"/>
          </w:rPr>
          <w:t xml:space="preserve">ст.85 КПК </w:t>
        </w:r>
        <w:r w:rsidRPr="00AF3DAB">
          <w:rPr>
            <w:rFonts w:ascii="Times New Roman" w:eastAsia="Times New Roman" w:hAnsi="Times New Roman" w:cs="Times New Roman"/>
            <w:color w:val="000000"/>
            <w:sz w:val="27"/>
            <w:szCs w:val="27"/>
            <w:lang w:eastAsia="uk-UA"/>
          </w:rPr>
          <w:lastRenderedPageBreak/>
          <w:t>України</w:t>
        </w:r>
      </w:hyperlink>
      <w:r w:rsidRPr="00AF3DAB">
        <w:rPr>
          <w:rFonts w:ascii="Times New Roman" w:eastAsia="Times New Roman" w:hAnsi="Times New Roman" w:cs="Times New Roman"/>
          <w:color w:val="000000"/>
          <w:sz w:val="27"/>
          <w:szCs w:val="27"/>
          <w:lang w:eastAsia="uk-UA"/>
        </w:rPr>
        <w:t> вважає неналежним доказом, оскільки вони не мають відношення до кримінального провадження.</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Відповідно до виписки по рахунку № 2600310411801 ФОП «ОСОБА_1.»  за період з 01.06.2010 року по 01.10.2011 року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xml:space="preserve">. 178-250 т. 2;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1-98 т. 3), а також платіжних доручень №№ 65, 66 від 10 лютого 2011 року, № 76,103 від 22,25 лютого 2011 року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xml:space="preserve">. 142-145 т. 3); №№ 116, 129, 146, 159, 161 від 01, 17, 24, 30, 31 березня 2011 року (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174-178 т. 3); №№ 189, 201, 171, 193, 199, 167, 190 від 26, 29, 15, 28, 01 квітня 2011 року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206-212 т. 3); №№ 225, 220, 238, 241 від 16, 20, 26 травня 2011 року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221-224 т. 3); №№350, 356 від 17 та 26 серпня 2011 року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233-234 т. 3); №№ 5, 8, 49, 28, 37, 45, 46, 49 від 12, 17, 25, 26, 27, 28 січня 2011 року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8-15 т. 4); №№ 520, 519, 515, 510, 506, 495, 493, 480 від 28, 27, 24, 23, 22, 17, 16 грудня 2010 року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xml:space="preserve">. 26-33 т. 4); №№ 458, 457, 452, 442, 440, 441, 437 від 21,20, 17, 12 жовтня 2011 року (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xml:space="preserve">. 64-70 т. 4); №№ 36, 35, 34, 33, 32, 31 від 05 жовтня 2011 року (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71-76 т. 4); №№ 414, 398, 392, 395, 394, 393, 391, 363, 364, 436, 429, 430, 431, 428 від 29, 23, 22, 15 вересня 2011 року та 12, 10, 05 жовтня 2011 року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110-123 т. 4); №№ 258, 253, 252, 251, 255, 254, 257, 256, 260, 259, 262, 261 від 29,30 липня 2010 року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224-235 т. 4); №№268, 269, 267, 270, 98, 291, 306, 317, 323, 328, 324, 333,339 від 02, 09, 13, 21, 26, 30, 31 серпня 2010 року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17-29 т. 5); №№ 341, 346, 352 від 01, 14 вересня 2010 року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33-35 т. 5) підприємцем ОСОБА_1 на рахунки постачальників здійснені наступні платежі згідно договорів за товари (автомобільні шини, дизпаливо, пшеницю, цемент,  </w:t>
      </w:r>
      <w:proofErr w:type="spellStart"/>
      <w:r w:rsidRPr="00AF3DAB">
        <w:rPr>
          <w:rFonts w:ascii="Times New Roman" w:eastAsia="Times New Roman" w:hAnsi="Times New Roman" w:cs="Times New Roman"/>
          <w:color w:val="000000"/>
          <w:sz w:val="27"/>
          <w:szCs w:val="27"/>
          <w:lang w:eastAsia="uk-UA"/>
        </w:rPr>
        <w:t>профнастіл</w:t>
      </w:r>
      <w:proofErr w:type="spellEnd"/>
      <w:r w:rsidRPr="00AF3DAB">
        <w:rPr>
          <w:rFonts w:ascii="Times New Roman" w:eastAsia="Times New Roman" w:hAnsi="Times New Roman" w:cs="Times New Roman"/>
          <w:color w:val="000000"/>
          <w:sz w:val="27"/>
          <w:szCs w:val="27"/>
          <w:lang w:eastAsia="uk-UA"/>
        </w:rPr>
        <w:t>, інше):</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1)ПП "Житниці-09" перераховано 29.07.2010 року - 17600,00 грн., 58800,00 грн., 79000,00 грн, 79000,00 грн., 87600,00 грн., 87600,00 грн., 94900,00 грн., 95630,00 грн.; 30.07.2010 року - 54000,00 грн., 72000,00 грн., 203940,80 грн., 102153,60 грн., 201940,80 грн.; 02.08.2010 року - 8300,00 грн., 11730,00 грн., 19000,00 грн., 73000,00 грн.; 09.08.2010 року - 35600,00 грн., 13.08.2010 року - 100000, 00 грн., 2108.2010 року - 50000,00 грн.; 21.08.2010 року - 134275,00 грн.; 26.08.2010 року - 25000,00 грн., 104000,00 грн., 287125,03 грн.; 30.08.2010 року - 396000,03 грн.; 31.08 та 01.09 2010 року - 25950,00 грн., 13800,00 грн. відповідно; 14.09.2010 року - 50250,00 грн., 100000,00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2)товариству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- 12 та 18.11.2010 року - 41000,00 грн., та 20000,00 грн.; 24.11.2010 року - 33499,80 грн., 80000,00 грн.; 29 та 30.11.2010 року 241899,79 грн., та 160300,00 грн.; 15, 16.12.2010 року - 9900,00 грн., 36800,00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3)ТОВ "</w:t>
      </w:r>
      <w:proofErr w:type="spellStart"/>
      <w:r w:rsidRPr="00AF3DAB">
        <w:rPr>
          <w:rFonts w:ascii="Times New Roman" w:eastAsia="Times New Roman" w:hAnsi="Times New Roman" w:cs="Times New Roman"/>
          <w:color w:val="000000"/>
          <w:sz w:val="27"/>
          <w:szCs w:val="27"/>
          <w:lang w:eastAsia="uk-UA"/>
        </w:rPr>
        <w:t>Євротубині</w:t>
      </w:r>
      <w:proofErr w:type="spellEnd"/>
      <w:r w:rsidRPr="00AF3DAB">
        <w:rPr>
          <w:rFonts w:ascii="Times New Roman" w:eastAsia="Times New Roman" w:hAnsi="Times New Roman" w:cs="Times New Roman"/>
          <w:color w:val="000000"/>
          <w:sz w:val="27"/>
          <w:szCs w:val="27"/>
          <w:lang w:eastAsia="uk-UA"/>
        </w:rPr>
        <w:t>" - 16.12.2010 року в сумі 134250,00 грн.; 17.12.2010 року - 10000,00 грн. та 20000,00 грн.; 22.12.2010 року - 32000,00 грн.; 23.12.2010 року - 137250,00 грн.; 24 та 28.12.2010 року - 100000,00 грн. та 80000,00 грн.; 12. та 17.01.2011 року - 24300,00 грн., та 49500,00 грн.; 25.01.2011 року - 10500,00 грн.; 26 та 27.01.2011 року - 200000,00 грн., 398880,00 грн., 60000,00 грн., та 200000,00 грн. відповідно; 28.01.2011 року та 08.02.2011 року - 57600,00 грн. та 47700,00 грн.; 10.02.2011 року - 57160,50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4)товариству "Доміно-2010" - 10.02.2011 року суми - 17714,12 грн., 30000,00 грн., та 52285,88 грн.; 22.02.2011 року - 300000,00 грн.; 25.02.2011 року - 226905,88 грн.; 01.03.2011 року - 305000,00 грн.; 17.03.2011 року - 28000,00 грн.; 24.03.2011 року - </w:t>
      </w:r>
      <w:r w:rsidRPr="00AF3DAB">
        <w:rPr>
          <w:rFonts w:ascii="Times New Roman" w:eastAsia="Times New Roman" w:hAnsi="Times New Roman" w:cs="Times New Roman"/>
          <w:color w:val="000000"/>
          <w:sz w:val="27"/>
          <w:szCs w:val="27"/>
          <w:lang w:eastAsia="uk-UA"/>
        </w:rPr>
        <w:lastRenderedPageBreak/>
        <w:t>70700,00 грн.; 30. та 31.03.2011 року - 157000,00 грн., та 196400,00 грн.; 01.04.2011 року - 98900,00 грн.; 15, 26.04.2011 року - 178140,00 грн., 25740,00 грн. та 137500,00 грн. відповідно; 28.04.2011 року - 229000,00 грн. та 298000,00 грн.; 29.04.2011 року - 106000,00 грн.; 16.05.2011 року 54500,00 грн. та 176000,00 грн.; 20 та 26.05.2011 року - 63000,00 грн. та 10500,00 грн. відповідно; 29.06.2011 року - 45000,00 грн.; 14 та 15.06.2011 року - 140000,80 та 473160,00 грн. відповідно; 17 та 20.06.2011 року - 257000,00 грн. та 214000,00 грн.; 04.07.2011 року - 90000,00 грн.; 12 та 18.07.2011 року - 144559,26 грн., та 88000,00 грн. відповідно; 21.07.2011 року - 299500,00 грн.; 22 та 28.07.2011 року - 163000,84 грн. 7809,00 грн., та 91891,00 грн. відповідно; 17.08.2011 року - 96000,00 грн.; 26.08.2011 року - 107000,00 грн.; 12.09.2011 року - 22671,84 грн., 15.09.2011 року - 114471,00 грн., та 185529,00 грн.; 22.09.2011 року - 132000,00 грн., 239853,00 грн., 454059,84 грн., 621720,00 грн.; 23.09.2011 року - 270000,00 грн.; 29.09.2011 року - 276000,13 грн.; 05.10.2011 року - 60000,00 грн; 29.09.2011 року - 276,000,13 грн; 23.09.2011 року - 270000,00 грн; 22.09.2011 року - 239853,00 грн, 454059,84 грн, 621720,00 грн, 22671,84 грн, 132000,00 грн; 15.09.2011 року - 185,529,00 грн., 114471,00 грн; 12.10.2011 року - 82120,00 грн; 10.10.2011 року - 216660,00 грн., 310860,00 грн., 149000,00 грн; 05.10.2011 року - 31000,00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5)товариству "Аркада і К" - 21.10.2011 року суми 70220,00 грн.193520,16 грн; 20.10.2011 року - 200000,00 грн.; 17.10.2011 року - 351500,00 грн. 47760,00 грн., 228000,00 грн.; 12.10.2011 року - 163000,00 грн.; 05.10.2011 року - 212699,88 грн.; 05.10.2011 - 239899,80 грн, 52548,00 грн, 310860,00 грн, 310860,00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Із документів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111-120 т. 5; 96 т. 6) приватного підприємства (ПП) </w:t>
      </w:r>
      <w:r w:rsidRPr="00AF3DAB">
        <w:rPr>
          <w:rFonts w:ascii="Times New Roman" w:eastAsia="Times New Roman" w:hAnsi="Times New Roman" w:cs="Times New Roman"/>
          <w:b/>
          <w:bCs/>
          <w:color w:val="000000"/>
          <w:sz w:val="27"/>
          <w:szCs w:val="27"/>
          <w:lang w:eastAsia="uk-UA"/>
        </w:rPr>
        <w:t>"Житниця-09":</w:t>
      </w:r>
      <w:r w:rsidRPr="00AF3DAB">
        <w:rPr>
          <w:rFonts w:ascii="Times New Roman" w:eastAsia="Times New Roman" w:hAnsi="Times New Roman" w:cs="Times New Roman"/>
          <w:color w:val="000000"/>
          <w:sz w:val="27"/>
          <w:szCs w:val="27"/>
          <w:lang w:eastAsia="uk-UA"/>
        </w:rPr>
        <w:t xml:space="preserve"> (реєстраційної інформації по платнику податків; копії свідоцтва про державну реєстрацію юридичної особи; статуту; заяви про відкриття поточного рахунку, копії довідки про взяття на облік платника податків № 990 від 08.09.2009 року; копій заяви ОСОБА_4 і наказу ПП "Житниця"; копій картки із зразками підписів і відбитка печатки і заяви на відкриття поточного рахунку в банк "Фінанси та кредит"; встановлено, що ПП "Житниця-09" зареєстроване 07.09.2009 року (ідентифікаційний код юридичної особи 36605706, ІПН платника податку на додану вартість 366057008167). Засновником та керівником підприємства з 14.09.2009 року був ОСОБА_4, юридичною </w:t>
      </w:r>
      <w:proofErr w:type="spellStart"/>
      <w:r w:rsidRPr="00AF3DAB">
        <w:rPr>
          <w:rFonts w:ascii="Times New Roman" w:eastAsia="Times New Roman" w:hAnsi="Times New Roman" w:cs="Times New Roman"/>
          <w:color w:val="000000"/>
          <w:sz w:val="27"/>
          <w:szCs w:val="27"/>
          <w:lang w:eastAsia="uk-UA"/>
        </w:rPr>
        <w:t>адресою</w:t>
      </w:r>
      <w:proofErr w:type="spellEnd"/>
      <w:r w:rsidRPr="00AF3DAB">
        <w:rPr>
          <w:rFonts w:ascii="Times New Roman" w:eastAsia="Times New Roman" w:hAnsi="Times New Roman" w:cs="Times New Roman"/>
          <w:color w:val="000000"/>
          <w:sz w:val="27"/>
          <w:szCs w:val="27"/>
          <w:lang w:eastAsia="uk-UA"/>
        </w:rPr>
        <w:t xml:space="preserve"> - АДРЕСА_9. Згодом (з якого часу відсутні дані) засновником та директором даного підприємства став ОСОБА_8, а юридичною </w:t>
      </w:r>
      <w:proofErr w:type="spellStart"/>
      <w:r w:rsidRPr="00AF3DAB">
        <w:rPr>
          <w:rFonts w:ascii="Times New Roman" w:eastAsia="Times New Roman" w:hAnsi="Times New Roman" w:cs="Times New Roman"/>
          <w:color w:val="000000"/>
          <w:sz w:val="27"/>
          <w:szCs w:val="27"/>
          <w:lang w:eastAsia="uk-UA"/>
        </w:rPr>
        <w:t>адресою</w:t>
      </w:r>
      <w:proofErr w:type="spellEnd"/>
      <w:r w:rsidRPr="00AF3DAB">
        <w:rPr>
          <w:rFonts w:ascii="Times New Roman" w:eastAsia="Times New Roman" w:hAnsi="Times New Roman" w:cs="Times New Roman"/>
          <w:color w:val="000000"/>
          <w:sz w:val="27"/>
          <w:szCs w:val="27"/>
          <w:lang w:eastAsia="uk-UA"/>
        </w:rPr>
        <w:t>: АДРЕСА_10.</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В податкових накладних ПП "Житниця-09" № 412 від 15.07.2010 року, № 414 від 16.07.2010 року, № 413 від 19.07.2010 року, № 357 від 20.07.2010 року, № 401 від 21.07.2010 року, № 403 від 23.07.2010 року, № 404 від 26.07.2010 року, № 406 від 27.07.2010 року, № 410 від 27.07.2010, №407 від 28.07.2010, № 409 від 29.07.2010 року, № 415 від 30.07.2010 року, № 458 від 02.08.2010 року, № 459 від 04.08.2010 року, № 460 від 05.08.2010 року, № 461 від 06.08.2010 року, № 462 від 09.08.2010 року, № 463 від 11.08.2010 року, № 464 від 12.08.2010 року, № 465 від 13.08.2010 року, № 466 від 16.08.2010 року, № 467 від 18.08.2010 року, № 468 від 19.08.2010 року, № 469 від 20.08.2010 року, № 470 від 25.08.2010 року, № 471 від 26.08.2010 року, № 472 від 27.08.2010 року, № 523 від 06.09.2010 року, що містять підписи особи, яка склала накладну з прізвищем ОСОБА_4, зазначена інформація про поставку певних товарів (дизпалива, цементу, пшениці, та інших) ФОП ОСОБА_1 </w:t>
      </w:r>
      <w:r w:rsidRPr="00AF3DAB">
        <w:rPr>
          <w:rFonts w:ascii="Times New Roman" w:eastAsia="Times New Roman" w:hAnsi="Times New Roman" w:cs="Times New Roman"/>
          <w:color w:val="000000"/>
          <w:sz w:val="27"/>
          <w:szCs w:val="27"/>
          <w:lang w:eastAsia="uk-UA"/>
        </w:rPr>
        <w:lastRenderedPageBreak/>
        <w:t xml:space="preserve">на суми (відповідно): 73000,00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12166,67 грн.; 80300,00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13383,33 грн.; 73730,00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12288,33 грн.; 158000,00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26333,33 грн.; 58800,00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9800,00 грн.; 87600,00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14600,00 грн.; 87600,00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14600,00 грн.; 95630,00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15938,33 грн.; 306094,40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51015,73 грн.; 94900,00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15816,67 грн., 87600,00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14600,00 грн.; 73000,00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12166,67 грн.; 62625,00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10437,50 грн.; 62625,00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10437,50 грн.; 62625,00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10437,50 грн.; 62626,00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10437,50 грн.; 62625,00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10437,50 грн.; 62625,00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10437,50 грн.; 62625,00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10437,50 грн.; 61625,03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10270,84 грн.; 84000,00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14000,00 грн.; 84000,00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14000,00 грн.; 84000,00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14000,00 грн.; 84000,00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14000,00 грн.; 84000,00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14000,00 грн.; 80000,03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13333,34 грн.; 90000,00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15000,00 грн.; 65000,03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10833,34 грн. До кожної податкової накладної наявні рахунки та накладні ПП "Житниці-09" на такі ж суми, як в податкових накладних, і які підписані та скріплені печаткою цього підприємства. Накладні, також, підписані і скріплені печаткою отримувача ФОП ОСОБА_1 (а.с.144- 223,т.4, 237-250 т. 4,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1-16, 31-32 т. 5)</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Із наведених вище податкових та інших накладних, а також рахунків ПП "Житниці-09", які оплачені покупцем встановлено, що це товариство постачало на адресу ФОП ОСОБА_1 в липні-вересні 2010р. певні товари, за рахунок чого у останнього сформовано податковий кредит у вигляді ПДВ.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За висновком судової почеркознавчої експертизи Д/ № 216 від 12.07.2012 року (а.с.171-177 т. 5) підписи в зазначених вище документах ПП "Житниці-09": в графі «підпис і прізвище особи, яка склала податкову накладну» в податкових накладних в графі («відвантажив ОСОБА_4.») та в графі («директор ОСОБА_4.») та у накладних, виконані не ОСОБА_4, а іншою особою (особами). Встановити ким: ОСОБА_1, ОСОБА_9, ОСОБА_10, ОСОБА_11 чи іншою особою виконані підписи в наведених вище податкових накладних та накладних експерту не виявилось можливим через непорівнянність об'єктів дослідження та наданих зразків.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Із реєстраційної інформації по платнику податків товариства з обмеженою відповідальністю </w:t>
      </w:r>
      <w:r w:rsidRPr="00AF3DAB">
        <w:rPr>
          <w:rFonts w:ascii="Times New Roman" w:eastAsia="Times New Roman" w:hAnsi="Times New Roman" w:cs="Times New Roman"/>
          <w:b/>
          <w:bCs/>
          <w:color w:val="000000"/>
          <w:sz w:val="27"/>
          <w:szCs w:val="27"/>
          <w:lang w:eastAsia="uk-UA"/>
        </w:rPr>
        <w:t>ТОВ "</w:t>
      </w:r>
      <w:proofErr w:type="spellStart"/>
      <w:r w:rsidRPr="00AF3DAB">
        <w:rPr>
          <w:rFonts w:ascii="Times New Roman" w:eastAsia="Times New Roman" w:hAnsi="Times New Roman" w:cs="Times New Roman"/>
          <w:b/>
          <w:bCs/>
          <w:color w:val="000000"/>
          <w:sz w:val="27"/>
          <w:szCs w:val="27"/>
          <w:lang w:eastAsia="uk-UA"/>
        </w:rPr>
        <w:t>Євротурбина</w:t>
      </w:r>
      <w:proofErr w:type="spellEnd"/>
      <w:r w:rsidRPr="00AF3DAB">
        <w:rPr>
          <w:rFonts w:ascii="Times New Roman" w:eastAsia="Times New Roman" w:hAnsi="Times New Roman" w:cs="Times New Roman"/>
          <w:b/>
          <w:bCs/>
          <w:color w:val="000000"/>
          <w:sz w:val="27"/>
          <w:szCs w:val="27"/>
          <w:lang w:eastAsia="uk-UA"/>
        </w:rPr>
        <w:t>" </w:t>
      </w:r>
      <w:r w:rsidRPr="00AF3DAB">
        <w:rPr>
          <w:rFonts w:ascii="Times New Roman" w:eastAsia="Times New Roman" w:hAnsi="Times New Roman" w:cs="Times New Roman"/>
          <w:color w:val="000000"/>
          <w:sz w:val="27"/>
          <w:szCs w:val="27"/>
          <w:lang w:eastAsia="uk-UA"/>
        </w:rPr>
        <w:t>(</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xml:space="preserve">. 123 т. 5,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99 т. 6), копій свідоцтва про державну реєстрацію юридичної особи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довідки № 631 від 21.05.2007 року про взяття на облік платника податків; довідки № 4722 з єдиного державного реєстру підприємств та організацій України; заяви № 631 від 21.05.2007 року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xml:space="preserve">. 1-11 т. 6)встановлено, що товариство зареєстроване 18.05.2007 року у Комінтернівському районі </w:t>
      </w:r>
      <w:proofErr w:type="spellStart"/>
      <w:r w:rsidRPr="00AF3DAB">
        <w:rPr>
          <w:rFonts w:ascii="Times New Roman" w:eastAsia="Times New Roman" w:hAnsi="Times New Roman" w:cs="Times New Roman"/>
          <w:color w:val="000000"/>
          <w:sz w:val="27"/>
          <w:szCs w:val="27"/>
          <w:lang w:eastAsia="uk-UA"/>
        </w:rPr>
        <w:t>м.Харкова</w:t>
      </w:r>
      <w:proofErr w:type="spellEnd"/>
      <w:r w:rsidRPr="00AF3DAB">
        <w:rPr>
          <w:rFonts w:ascii="Times New Roman" w:eastAsia="Times New Roman" w:hAnsi="Times New Roman" w:cs="Times New Roman"/>
          <w:color w:val="000000"/>
          <w:sz w:val="27"/>
          <w:szCs w:val="27"/>
          <w:lang w:eastAsia="uk-UA"/>
        </w:rPr>
        <w:t xml:space="preserve">, код платника 35070857. Його засновниками є ОСОБА_6 (керівник та головний бухгалтер) і ОСОБА_12, а юридичною </w:t>
      </w:r>
      <w:proofErr w:type="spellStart"/>
      <w:r w:rsidRPr="00AF3DAB">
        <w:rPr>
          <w:rFonts w:ascii="Times New Roman" w:eastAsia="Times New Roman" w:hAnsi="Times New Roman" w:cs="Times New Roman"/>
          <w:color w:val="000000"/>
          <w:sz w:val="27"/>
          <w:szCs w:val="27"/>
          <w:lang w:eastAsia="uk-UA"/>
        </w:rPr>
        <w:t>адресою</w:t>
      </w:r>
      <w:proofErr w:type="spellEnd"/>
      <w:r w:rsidRPr="00AF3DAB">
        <w:rPr>
          <w:rFonts w:ascii="Times New Roman" w:eastAsia="Times New Roman" w:hAnsi="Times New Roman" w:cs="Times New Roman"/>
          <w:color w:val="000000"/>
          <w:sz w:val="27"/>
          <w:szCs w:val="27"/>
          <w:lang w:eastAsia="uk-UA"/>
        </w:rPr>
        <w:t xml:space="preserve"> - АДРЕСА_11</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 договору № 3 від 04.01.2011 року та додаткової угоди № 1 до договору поставки № 3 від 04.01.2011 року встановлено, що між постачальником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xml:space="preserve">" і покупцем ПП ОСОБА_1 укладений договір на предмет поставки товарів в асортименті та за ціною, зазначеною в рахунках і накладних, які вважаються невід'ємною частиною цього договору. Договір та додаткова угода підписані </w:t>
      </w:r>
      <w:r w:rsidRPr="00AF3DAB">
        <w:rPr>
          <w:rFonts w:ascii="Times New Roman" w:eastAsia="Times New Roman" w:hAnsi="Times New Roman" w:cs="Times New Roman"/>
          <w:color w:val="000000"/>
          <w:sz w:val="27"/>
          <w:szCs w:val="27"/>
          <w:lang w:eastAsia="uk-UA"/>
        </w:rPr>
        <w:lastRenderedPageBreak/>
        <w:t>директорами: від постачальника ОСОБА_6, а від покупця - ОСОБА_1, скріплений печатками сторін (а.с.235-237 т.3).</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копії податкової декларації з податку на додану вартість від 20.12.2010р. ТОВ "</w:t>
      </w:r>
      <w:proofErr w:type="spellStart"/>
      <w:r w:rsidRPr="00AF3DAB">
        <w:rPr>
          <w:rFonts w:ascii="Times New Roman" w:eastAsia="Times New Roman" w:hAnsi="Times New Roman" w:cs="Times New Roman"/>
          <w:color w:val="000000"/>
          <w:sz w:val="27"/>
          <w:szCs w:val="27"/>
          <w:lang w:eastAsia="uk-UA"/>
        </w:rPr>
        <w:t>Євротурбина</w:t>
      </w:r>
      <w:proofErr w:type="spellEnd"/>
      <w:r w:rsidRPr="00AF3DAB">
        <w:rPr>
          <w:rFonts w:ascii="Times New Roman" w:eastAsia="Times New Roman" w:hAnsi="Times New Roman" w:cs="Times New Roman"/>
          <w:color w:val="000000"/>
          <w:sz w:val="27"/>
          <w:szCs w:val="27"/>
          <w:lang w:eastAsia="uk-UA"/>
        </w:rPr>
        <w:t>" (ІПН платника податку на додану вартість 350708520322), як платника податку за 11 місяць 2010 року, за вказаний період обсяги поставки (без ПДВ) складають 8311073,00 грн., сума ПДВ - 1662215,00 грн., податковий кредит - 1588714,00 грн., сума ПДВ, яка підлягає нарахуванню до сплати в бюджет за підсумками поточного звітного періоду, з урахуванням залишку від'ємного значення попереднього звітного періоду - 24017,00 грн.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124-127 т. 5)</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В податкових накладних ТОВ "</w:t>
      </w:r>
      <w:proofErr w:type="spellStart"/>
      <w:r w:rsidRPr="00AF3DAB">
        <w:rPr>
          <w:rFonts w:ascii="Times New Roman" w:eastAsia="Times New Roman" w:hAnsi="Times New Roman" w:cs="Times New Roman"/>
          <w:color w:val="000000"/>
          <w:sz w:val="27"/>
          <w:szCs w:val="27"/>
          <w:lang w:eastAsia="uk-UA"/>
        </w:rPr>
        <w:t>Євротурбини</w:t>
      </w:r>
      <w:proofErr w:type="spellEnd"/>
      <w:r w:rsidRPr="00AF3DAB">
        <w:rPr>
          <w:rFonts w:ascii="Times New Roman" w:eastAsia="Times New Roman" w:hAnsi="Times New Roman" w:cs="Times New Roman"/>
          <w:color w:val="000000"/>
          <w:sz w:val="27"/>
          <w:szCs w:val="27"/>
          <w:lang w:eastAsia="uk-UA"/>
        </w:rPr>
        <w:t xml:space="preserve">" № 40103 від 04.01.2011 року; № 110108 від 10.01.2011 року; №100107 від 10.01.2011 року; № 120108 від 12.01.2011 року; № 120109 від 12.01.2011 року; № 140105 від 14.01.2011 року; № 170103 від 17.01.2011 року; № 190102 від 19.01.2011 року; № 190125 від 19.01.2011 року; № 190112 від 19.01.2011 року; № 21212 від 02.12.2010 року; № 71205 від 07.12.2010 року; № 101208 від 10.12.2010 року; № 151207 від 15.12.2010 року; № 201203 від 20.12.2010 року, що містять підписи особи, яка склала накладну з прізвищами (в 2010 році - ОСОБА_13, в 2011 році - ОСОБА_6.), зазначена інформація про поставку певних товарів (дизпалива, </w:t>
      </w:r>
      <w:proofErr w:type="spellStart"/>
      <w:r w:rsidRPr="00AF3DAB">
        <w:rPr>
          <w:rFonts w:ascii="Times New Roman" w:eastAsia="Times New Roman" w:hAnsi="Times New Roman" w:cs="Times New Roman"/>
          <w:color w:val="000000"/>
          <w:sz w:val="27"/>
          <w:szCs w:val="27"/>
          <w:lang w:eastAsia="uk-UA"/>
        </w:rPr>
        <w:t>автошин</w:t>
      </w:r>
      <w:proofErr w:type="spellEnd"/>
      <w:r w:rsidRPr="00AF3DAB">
        <w:rPr>
          <w:rFonts w:ascii="Times New Roman" w:eastAsia="Times New Roman" w:hAnsi="Times New Roman" w:cs="Times New Roman"/>
          <w:color w:val="000000"/>
          <w:sz w:val="27"/>
          <w:szCs w:val="27"/>
          <w:lang w:eastAsia="uk-UA"/>
        </w:rPr>
        <w:t xml:space="preserve">,) ФОП ОСОБА_1 на суми (відповідно): 148230,00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24705,00 грн.;108800,00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16800,00 грн.; 149850,00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24975,00 грн.; 90000,00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15000,00 грн.; 36305,88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6050,98 грн.; 153720,00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25620,00 грн.; 155400,00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25900,00 грн.; 70560,00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11760,00 грн.; 57600,00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9600,00 грн.; 54000,00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9000,00 грн.; 137250,00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22875,00 грн.; 78399,91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13066,65 грн.; 134250,00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22375,00 грн.; 142740,00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23790,00 грн.; 144300,00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ПДВ 24050,00 грн. До кожної податкової накладної наявні рахунки і накладні товариства "</w:t>
      </w:r>
      <w:proofErr w:type="spellStart"/>
      <w:r w:rsidRPr="00AF3DAB">
        <w:rPr>
          <w:rFonts w:ascii="Times New Roman" w:eastAsia="Times New Roman" w:hAnsi="Times New Roman" w:cs="Times New Roman"/>
          <w:color w:val="000000"/>
          <w:sz w:val="27"/>
          <w:szCs w:val="27"/>
          <w:lang w:eastAsia="uk-UA"/>
        </w:rPr>
        <w:t>Євротурбина</w:t>
      </w:r>
      <w:proofErr w:type="spellEnd"/>
      <w:r w:rsidRPr="00AF3DAB">
        <w:rPr>
          <w:rFonts w:ascii="Times New Roman" w:eastAsia="Times New Roman" w:hAnsi="Times New Roman" w:cs="Times New Roman"/>
          <w:color w:val="000000"/>
          <w:sz w:val="27"/>
          <w:szCs w:val="27"/>
          <w:lang w:eastAsia="uk-UA"/>
        </w:rPr>
        <w:t>" на такі ж суми, як в податкових накладних, і які підписані та скріплені печаткою цього ТОВ. (а.с.238-250 т. 3; 1-25 т. 4).</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Із наведених вище податкових та інших накладних, а також рахунків ТОВ "</w:t>
      </w:r>
      <w:proofErr w:type="spellStart"/>
      <w:r w:rsidRPr="00AF3DAB">
        <w:rPr>
          <w:rFonts w:ascii="Times New Roman" w:eastAsia="Times New Roman" w:hAnsi="Times New Roman" w:cs="Times New Roman"/>
          <w:color w:val="000000"/>
          <w:sz w:val="27"/>
          <w:szCs w:val="27"/>
          <w:lang w:eastAsia="uk-UA"/>
        </w:rPr>
        <w:t>Євротурбина</w:t>
      </w:r>
      <w:proofErr w:type="spellEnd"/>
      <w:r w:rsidRPr="00AF3DAB">
        <w:rPr>
          <w:rFonts w:ascii="Times New Roman" w:eastAsia="Times New Roman" w:hAnsi="Times New Roman" w:cs="Times New Roman"/>
          <w:color w:val="000000"/>
          <w:sz w:val="27"/>
          <w:szCs w:val="27"/>
          <w:lang w:eastAsia="uk-UA"/>
        </w:rPr>
        <w:t>", які оплачені покупцем, встановлено, що це товариство постачало на адресу ФОП «ОСОБА_1.» в грудні 2010 та січні 2011 року певні товари, за рахунок чого у останнього сформовано податковий кредит у вигляді ПДВ.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Доказів про не належність підписів в перелічених вище документах ОСОБА_6 і ОСОБА_13 стороною обвинувачення не надано.</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акту № 216/15-409/35070857 від 10.03.2011 року "Про результати невиїзної документальної перевірки ТОВ "</w:t>
      </w:r>
      <w:proofErr w:type="spellStart"/>
      <w:r w:rsidRPr="00AF3DAB">
        <w:rPr>
          <w:rFonts w:ascii="Times New Roman" w:eastAsia="Times New Roman" w:hAnsi="Times New Roman" w:cs="Times New Roman"/>
          <w:color w:val="000000"/>
          <w:sz w:val="27"/>
          <w:szCs w:val="27"/>
          <w:lang w:eastAsia="uk-UA"/>
        </w:rPr>
        <w:t>Євротурбина</w:t>
      </w:r>
      <w:proofErr w:type="spellEnd"/>
      <w:r w:rsidRPr="00AF3DAB">
        <w:rPr>
          <w:rFonts w:ascii="Times New Roman" w:eastAsia="Times New Roman" w:hAnsi="Times New Roman" w:cs="Times New Roman"/>
          <w:color w:val="000000"/>
          <w:sz w:val="27"/>
          <w:szCs w:val="27"/>
          <w:lang w:eastAsia="uk-UA"/>
        </w:rPr>
        <w:t>" з питань перевірки податкових зобов'язань та податкового кредиту декларації з податку на додану вартість за період з 01.06.2010р. по 31.01.2011р.", встановлені порушення ст.</w:t>
      </w:r>
      <w:hyperlink r:id="rId135" w:anchor="38" w:tgtFrame="_blank" w:tooltip="Про податок на додану вартість; нормативно-правовий акт № 168/97-ВР від 03.04.1997" w:history="1">
        <w:r w:rsidRPr="00AF3DAB">
          <w:rPr>
            <w:rFonts w:ascii="Times New Roman" w:eastAsia="Times New Roman" w:hAnsi="Times New Roman" w:cs="Times New Roman"/>
            <w:color w:val="000000"/>
            <w:sz w:val="27"/>
            <w:szCs w:val="27"/>
            <w:lang w:eastAsia="uk-UA"/>
          </w:rPr>
          <w:t>3</w:t>
        </w:r>
      </w:hyperlink>
      <w:r w:rsidRPr="00AF3DAB">
        <w:rPr>
          <w:rFonts w:ascii="Times New Roman" w:eastAsia="Times New Roman" w:hAnsi="Times New Roman" w:cs="Times New Roman"/>
          <w:color w:val="000000"/>
          <w:sz w:val="27"/>
          <w:szCs w:val="27"/>
          <w:lang w:eastAsia="uk-UA"/>
        </w:rPr>
        <w:t>, п.п.7.4.1, п.7.4, п.п.7.3.1.,п.7.3.ст.</w:t>
      </w:r>
      <w:hyperlink r:id="rId136" w:anchor="188" w:tgtFrame="_blank" w:tooltip="Про податок на додану вартість; нормативно-правовий акт № 168/97-ВР від 03.04.1997" w:history="1">
        <w:r w:rsidRPr="00AF3DAB">
          <w:rPr>
            <w:rFonts w:ascii="Times New Roman" w:eastAsia="Times New Roman" w:hAnsi="Times New Roman" w:cs="Times New Roman"/>
            <w:color w:val="000000"/>
            <w:sz w:val="27"/>
            <w:szCs w:val="27"/>
            <w:lang w:eastAsia="uk-UA"/>
          </w:rPr>
          <w:t>7 Закону України "Про податок на додану вартість"</w:t>
        </w:r>
      </w:hyperlink>
      <w:r w:rsidRPr="00AF3DAB">
        <w:rPr>
          <w:rFonts w:ascii="Times New Roman" w:eastAsia="Times New Roman" w:hAnsi="Times New Roman" w:cs="Times New Roman"/>
          <w:color w:val="000000"/>
          <w:sz w:val="27"/>
          <w:szCs w:val="27"/>
          <w:lang w:eastAsia="uk-UA"/>
        </w:rPr>
        <w:t>; по деклараціях з ПДВ за вказаний період зменшені суми податкових зобов'язань та податкового кредиту. В акті зазначено, що ТОВ "</w:t>
      </w:r>
      <w:proofErr w:type="spellStart"/>
      <w:r w:rsidRPr="00AF3DAB">
        <w:rPr>
          <w:rFonts w:ascii="Times New Roman" w:eastAsia="Times New Roman" w:hAnsi="Times New Roman" w:cs="Times New Roman"/>
          <w:color w:val="000000"/>
          <w:sz w:val="27"/>
          <w:szCs w:val="27"/>
          <w:lang w:eastAsia="uk-UA"/>
        </w:rPr>
        <w:t>Євротурбина</w:t>
      </w:r>
      <w:proofErr w:type="spellEnd"/>
      <w:r w:rsidRPr="00AF3DAB">
        <w:rPr>
          <w:rFonts w:ascii="Times New Roman" w:eastAsia="Times New Roman" w:hAnsi="Times New Roman" w:cs="Times New Roman"/>
          <w:color w:val="000000"/>
          <w:sz w:val="27"/>
          <w:szCs w:val="27"/>
          <w:lang w:eastAsia="uk-UA"/>
        </w:rPr>
        <w:t>" згідно його податкової звітності за вказаний період формує податкові зобов'язання по операціям з контрагентами, серед яких є ОСОБА_1. (а.с.13-62 т. 6).</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Згідно реєстраційної інформації по платнику податків - товариству з обмеженою відповідальністю </w:t>
      </w:r>
      <w:r w:rsidRPr="00AF3DAB">
        <w:rPr>
          <w:rFonts w:ascii="Times New Roman" w:eastAsia="Times New Roman" w:hAnsi="Times New Roman" w:cs="Times New Roman"/>
          <w:b/>
          <w:bCs/>
          <w:color w:val="000000"/>
          <w:sz w:val="27"/>
          <w:szCs w:val="27"/>
          <w:lang w:eastAsia="uk-UA"/>
        </w:rPr>
        <w:t>"Доміно-2010"</w:t>
      </w:r>
      <w:r w:rsidRPr="00AF3DAB">
        <w:rPr>
          <w:rFonts w:ascii="Times New Roman" w:eastAsia="Times New Roman" w:hAnsi="Times New Roman" w:cs="Times New Roman"/>
          <w:color w:val="000000"/>
          <w:sz w:val="27"/>
          <w:szCs w:val="27"/>
          <w:lang w:eastAsia="uk-UA"/>
        </w:rPr>
        <w:t xml:space="preserve">, це товариство зареєстроване 25.11.2010 року у Київському районі </w:t>
      </w:r>
      <w:proofErr w:type="spellStart"/>
      <w:r w:rsidRPr="00AF3DAB">
        <w:rPr>
          <w:rFonts w:ascii="Times New Roman" w:eastAsia="Times New Roman" w:hAnsi="Times New Roman" w:cs="Times New Roman"/>
          <w:color w:val="000000"/>
          <w:sz w:val="27"/>
          <w:szCs w:val="27"/>
          <w:lang w:eastAsia="uk-UA"/>
        </w:rPr>
        <w:t>м.Харкова</w:t>
      </w:r>
      <w:proofErr w:type="spellEnd"/>
      <w:r w:rsidRPr="00AF3DAB">
        <w:rPr>
          <w:rFonts w:ascii="Times New Roman" w:eastAsia="Times New Roman" w:hAnsi="Times New Roman" w:cs="Times New Roman"/>
          <w:color w:val="000000"/>
          <w:sz w:val="27"/>
          <w:szCs w:val="27"/>
          <w:lang w:eastAsia="uk-UA"/>
        </w:rPr>
        <w:t xml:space="preserve">, код платника 37367946. Його засновником є ОСОБА_14, а керівником і головним бухгалтером - ОСОБА_6, юридичною </w:t>
      </w:r>
      <w:proofErr w:type="spellStart"/>
      <w:r w:rsidRPr="00AF3DAB">
        <w:rPr>
          <w:rFonts w:ascii="Times New Roman" w:eastAsia="Times New Roman" w:hAnsi="Times New Roman" w:cs="Times New Roman"/>
          <w:color w:val="000000"/>
          <w:sz w:val="27"/>
          <w:szCs w:val="27"/>
          <w:lang w:eastAsia="uk-UA"/>
        </w:rPr>
        <w:t>адресою</w:t>
      </w:r>
      <w:proofErr w:type="spellEnd"/>
      <w:r w:rsidRPr="00AF3DAB">
        <w:rPr>
          <w:rFonts w:ascii="Times New Roman" w:eastAsia="Times New Roman" w:hAnsi="Times New Roman" w:cs="Times New Roman"/>
          <w:color w:val="000000"/>
          <w:sz w:val="27"/>
          <w:szCs w:val="27"/>
          <w:lang w:eastAsia="uk-UA"/>
        </w:rPr>
        <w:t xml:space="preserve"> - АДРЕСА_12 (а.с.128,т.5,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100 т. 6).</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Із копії податкової декларації з податку на додану вартість від 18.03.2011р. ТОВ "Доміно-2010" (ІПН платника податку на додану вартість 373679420317), як платника податку за 2 місяць 2011 року, за вказаний період обсяги поставки (без ПДВ) складають 16892027,00 грн., сума ПДВ - 3378405,00 грн., податковий кредит - 3300447,00 грн., сума ПДВ яка підлягає нарахуванню до сплати в бюджет за підсумками поточного звітного періоду з урахуванням залишку від'ємного значення попереднього звітного періоду - 61508,00 грн.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132-135 т. 5).</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Копія документу без назви (на а.с.131 т. 5) містить інформацію про те, що в 1 кварталі 2011 року в ТОВ "Доміно-2010" працювало у штаті 6 осіб, яким нараховано дохід всього в розмірі 18450,00 грн., в тому числі податок.</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В податкових накладних ТОВ «Доміно-2010», № 112 від 01.02.2011 року, № 502 від 05.02.2011 року, № 806 від 08.02.2011 року, № 1002 від 10.02.2011 року, № 1202 від 12.02.2011 року, № 1610 від 16.02.2011 року, № 2105 від 21.02.2011 року; № 63 від 07.06.2011 року, № 121 від 15.06.2011 року, № 144 від 17.06.2011 року; № 38 від 02.03.2011 року, № 151 від 20.06.2011 року; № 38 від 02.03.2011 року, № 87 від 09.03.2011 року, № 89 від 09.03.2011 року, № 90 від 09.03.2011 року, № 216 від 23.03.2011 року, № 294 від 28.04.2011 року, № 191 від 19.04.2011 року, № 260 від 26.04.2011 року, № 178 від 18.04.2011 року, № 173 від 15.04.2011 року, № 105 від 08.04.2011 року, № 40 від 04.04.2011 року, № 21 від 04.05.2011 року, № 77 від 06.05.2011 року, № 803 від 08.08.2011 року, № 1909 від 19.08.2011 року, № 105 від 01.09.2011 року, № 502 від 05.09.2011 року, № 701 від 07.09.2011 року, № 801 від 08.09.2011 року, № 1203 від 12.09.2011 року, № 1302 від 13.09.2011 року, № 1507 від 15.09.2011 року, № 1605 від 16.09.2011 року, № 2003 від 20.09.2011 року, № 22.02 від 22.09.2011 року, що містять підписи осіб, які склали податкові накладні з прізвищем ОСОБА_6 (перші сім) та ОСОБА_15 (всі інші) зазначена інформація про поставку певних товарів (дизельного пального, бензину, інше) на суми відповідно: 153720,00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25620,00 грн.; 155400,00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25900,00 грн.; 100800,00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16800,00 грн.; 164700,00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27450,00 грн.; 166500,00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27750,00 грн.; 166500,00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27750,00 грн.; 100800,00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16800,00 грн.; 292500,00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48750,00 грн.; 43875,00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7312,50 грн.; 321750,00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53625,00 грн.; 469184,26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78197,38 грн.; 139500,00 грн. в т. ч. ПДВ 23250,00 грн.; 139500,00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23250,00 грн.; 139500,00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23250,00 грн.; 81840,00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1340,00 грн.; 100000,00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16666,67 грн.; 307200,00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51200,00 грн.; 120960,00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20160,00 грн.; 121500,00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20250,00 грн.; 25740,00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4290,00 грн.; 120000,00 грн. в т. ч. ПДВ 20000,00 грн.; 120000,00 грн. в т. ч. ПДВ 20000,00 грн.; 120000,00 грн в т. ч. ПДВ 20000,00 грн.; 312000,00 грн. в т. ч. ПДВ 52000,00 грн.; 511000,80 грн. в т. ч. ПДВ 85166,80 грн.; 173484,00 грн. в т. ч. ПДВ 28914,00 грн.; 312840,00 грн. в т. ч ПДВ 52140,00 грн.; 22671,84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3778,64 грн.; 310860,00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51810,00 грн.; 231940,13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w:t>
      </w:r>
      <w:r w:rsidRPr="00AF3DAB">
        <w:rPr>
          <w:rFonts w:ascii="Times New Roman" w:eastAsia="Times New Roman" w:hAnsi="Times New Roman" w:cs="Times New Roman"/>
          <w:color w:val="000000"/>
          <w:sz w:val="27"/>
          <w:szCs w:val="27"/>
          <w:lang w:eastAsia="uk-UA"/>
        </w:rPr>
        <w:lastRenderedPageBreak/>
        <w:t xml:space="preserve">38656,69 грн.; 310860,00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51810,00 грн.; 217500,00 грн. в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xml:space="preserve">. ПДВ 36250,00 грн.; 310860,00 грн. в т. ч. ПДВ 51810,00 грн.; 236559,84 грн. в т. ч. ПДВ 39426,64 грн.№ 310860,00 грн. в т. ч. ПДВ 51810,00 грн.; 310860,00 грн. в т. ч. ПДВ 51810,00 грн.; 231120,00 грн. в т. ч. ПДВ 38520,00 грн. До кожної податкової накладної наявні рахунки і накладні товариства "Доміно-2010" на такі ж суми, як в податкових накладних, і які підписані та скріплені печаткою цього ТОВ. Накладні також підписані і скріплені печаткою отримувача ОСОБА_1 (а.с.109-234 т. 3), (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94-109 т. 4).</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Доказів про не належність підписів в перелічених вище документах ОСОБА_6 і ОСОБА_15 стороною обвинувачення не надано.</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копій актів перевірок (№ 720/23-506/37367946 від 08.04.2011 року "Про результати документальної позапланової не виїзної перевірки ТОВ "Доміно-2010" щодо підтвердження відомостей, отриманих від особи, яка мала правові відносини з платником податків";  4 акти - № 1011/23-506/37367946 від 09.12.2011 року, № 457/23-5/37367946 від 14.09.2011р, № 823/23-506/37367946 від 15.11.2011р., № 1774/23-506/37367946 від 18.10.2011р., № 500/23-506/37367946 від 22.09.2011р. про неможливість проведення зустрічних звірок ТОВ "Доміно-2010" щодо документального підтвердження господарських відносин, із платниками податків та зборів їх реальності та повноти відображення в обліку за періоди: вересень 2011р., червень 2011р., лютий - квітень 2011р., серпень 2011р, липень 2011р.), проведеними документальними не виїзними перевірками органами Державної податкової інспекції встановлена відсутність факту реального вчинення господарських операцій за вказані періоди (а.с.112-169 т. 6).</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Але, із наведених вище податкових та інших накладних, а також рахунків ТОВ "Доміно-2010" які оплачені покупцем, встановлено, що це товариство постачало на ФОП «ОСОБА_1.» в лютому-вересні 2011 року певні товари, за рахунок чого у останнього сформовано податковий кредит.</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Згідно реєстраційної інформації по платнику податків, копії довідки про взяття на облік платника податків № 4367 від 27.10.2009р. (а.с.91, 99 т. 5,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95 т. 6), товариство з обмеженою відповідальністю</w:t>
      </w:r>
      <w:r w:rsidRPr="00AF3DAB">
        <w:rPr>
          <w:rFonts w:ascii="Times New Roman" w:eastAsia="Times New Roman" w:hAnsi="Times New Roman" w:cs="Times New Roman"/>
          <w:b/>
          <w:bCs/>
          <w:color w:val="000000"/>
          <w:sz w:val="27"/>
          <w:szCs w:val="27"/>
          <w:lang w:eastAsia="uk-UA"/>
        </w:rPr>
        <w:t> "</w:t>
      </w:r>
      <w:proofErr w:type="spellStart"/>
      <w:r w:rsidRPr="00AF3DAB">
        <w:rPr>
          <w:rFonts w:ascii="Times New Roman" w:eastAsia="Times New Roman" w:hAnsi="Times New Roman" w:cs="Times New Roman"/>
          <w:b/>
          <w:bCs/>
          <w:color w:val="000000"/>
          <w:sz w:val="27"/>
          <w:szCs w:val="27"/>
          <w:lang w:eastAsia="uk-UA"/>
        </w:rPr>
        <w:t>Гігапрон</w:t>
      </w:r>
      <w:proofErr w:type="spellEnd"/>
      <w:r w:rsidRPr="00AF3DAB">
        <w:rPr>
          <w:rFonts w:ascii="Times New Roman" w:eastAsia="Times New Roman" w:hAnsi="Times New Roman" w:cs="Times New Roman"/>
          <w:b/>
          <w:bCs/>
          <w:color w:val="000000"/>
          <w:sz w:val="27"/>
          <w:szCs w:val="27"/>
          <w:lang w:eastAsia="uk-UA"/>
        </w:rPr>
        <w:t>"</w:t>
      </w:r>
      <w:r w:rsidRPr="00AF3DAB">
        <w:rPr>
          <w:rFonts w:ascii="Times New Roman" w:eastAsia="Times New Roman" w:hAnsi="Times New Roman" w:cs="Times New Roman"/>
          <w:color w:val="000000"/>
          <w:sz w:val="27"/>
          <w:szCs w:val="27"/>
          <w:lang w:eastAsia="uk-UA"/>
        </w:rPr>
        <w:t xml:space="preserve"> (код ЄДРПОУ 36017108) зареєстроване у Печерському районі м. Києва, знаходиться за </w:t>
      </w:r>
      <w:proofErr w:type="spellStart"/>
      <w:r w:rsidRPr="00AF3DAB">
        <w:rPr>
          <w:rFonts w:ascii="Times New Roman" w:eastAsia="Times New Roman" w:hAnsi="Times New Roman" w:cs="Times New Roman"/>
          <w:color w:val="000000"/>
          <w:sz w:val="27"/>
          <w:szCs w:val="27"/>
          <w:lang w:eastAsia="uk-UA"/>
        </w:rPr>
        <w:t>адресою</w:t>
      </w:r>
      <w:proofErr w:type="spellEnd"/>
      <w:r w:rsidRPr="00AF3DAB">
        <w:rPr>
          <w:rFonts w:ascii="Times New Roman" w:eastAsia="Times New Roman" w:hAnsi="Times New Roman" w:cs="Times New Roman"/>
          <w:color w:val="000000"/>
          <w:sz w:val="27"/>
          <w:szCs w:val="27"/>
          <w:lang w:eastAsia="uk-UA"/>
        </w:rPr>
        <w:t>: м. Київ, Залізничне, 1. Засновником товариства є юридична особа "Інсайт", а директором та головним бухгалтером - ОСОБА_7.</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За даними копій довідки від 07.07.2011 року та рішення № 266/15-3 (а.с.94-98 т. 5) місце знаходження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(ІПН платника податку на додану вартість 360171026551) за місцем реєстрації не встановлене, реєстрація його, як платника податку на додану вартість, з 10.06.2011 року анульована.</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Судом досліджені також декларації з податку на прибуток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xml:space="preserve">» за 1 квартал, 3 квартали і 12 місяців 2010 року,; податкові декларації з податку на додану вартість за 02 місяць, 03 місяць, 09 місяць з додатками (а.с.100-110 т. 5). Із яких слідує, що товариством були подані до податкового органу зазначені документи звітності, в яких за звітні періоди наведені загальні суми: валового доходу від усіх видів діяльності; скоригованого валового доходу; валових витрат, </w:t>
      </w:r>
      <w:r w:rsidRPr="00AF3DAB">
        <w:rPr>
          <w:rFonts w:ascii="Times New Roman" w:eastAsia="Times New Roman" w:hAnsi="Times New Roman" w:cs="Times New Roman"/>
          <w:color w:val="000000"/>
          <w:sz w:val="27"/>
          <w:szCs w:val="27"/>
          <w:lang w:eastAsia="uk-UA"/>
        </w:rPr>
        <w:lastRenderedPageBreak/>
        <w:t>у тому числі витрат на придбання товарів (робіт, послуг); скоригованих валових витрат; об'єкту оподаткування; прибутку, що підлягає оподаткуванню та податку до сплати; податкові зобов'язання, податковий кредит, розрахунки з бюджетом за звітний період.</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Відповідно до копії акту № 1129/23-05/36017108 від 15.08.2011 року "Про результати документальної не виїзної перевірки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з питань дотримання вимог податкового та іншого законодавства за період з 24.06.2008р. по 30.06.2011 року" перевіркою встановлено порушення: ч.5ст.203, ч.ч.1,2ст.215, ст.216 ЦК України в частині недодержання вимог зазначених статей в момент вчинення правочинів, які не спрямовані на реальне настання наслідків, що обумовлені ними по правочинах, здійснених цим товариством при придбанні та продажу товарів (послуг), які не були передані в порушення ст.ст.662, 655, 656 ЦК України. А саме, в акті вказано, що у зв'язку з неподанням товариством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xml:space="preserve">" за період з 24.06.2008р. по 30.09.2009р. та з 01.04.2010р. по 30.06.2011р. декларації з податку на додану вартість з додатком № 5 - "Розшифровкою податкових зобов'язань та податкового кредиту в розрізі контрагентів" до ДПІ у Печерському районі </w:t>
      </w:r>
      <w:proofErr w:type="spellStart"/>
      <w:r w:rsidRPr="00AF3DAB">
        <w:rPr>
          <w:rFonts w:ascii="Times New Roman" w:eastAsia="Times New Roman" w:hAnsi="Times New Roman" w:cs="Times New Roman"/>
          <w:color w:val="000000"/>
          <w:sz w:val="27"/>
          <w:szCs w:val="27"/>
          <w:lang w:eastAsia="uk-UA"/>
        </w:rPr>
        <w:t>м.Києва</w:t>
      </w:r>
      <w:proofErr w:type="spellEnd"/>
      <w:r w:rsidRPr="00AF3DAB">
        <w:rPr>
          <w:rFonts w:ascii="Times New Roman" w:eastAsia="Times New Roman" w:hAnsi="Times New Roman" w:cs="Times New Roman"/>
          <w:color w:val="000000"/>
          <w:sz w:val="27"/>
          <w:szCs w:val="27"/>
          <w:lang w:eastAsia="uk-UA"/>
        </w:rPr>
        <w:t>, не встановлено наявність поставок товарів (послуг) підприємствам-покупцям (а.с.102-110 т. 6).</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реєстраційної інформації по платнику податків - товариству з обмеженою відповідальністю </w:t>
      </w:r>
      <w:r w:rsidRPr="00AF3DAB">
        <w:rPr>
          <w:rFonts w:ascii="Times New Roman" w:eastAsia="Times New Roman" w:hAnsi="Times New Roman" w:cs="Times New Roman"/>
          <w:b/>
          <w:bCs/>
          <w:color w:val="000000"/>
          <w:sz w:val="27"/>
          <w:szCs w:val="27"/>
          <w:lang w:eastAsia="uk-UA"/>
        </w:rPr>
        <w:t>"Аркада і К"</w:t>
      </w:r>
      <w:r w:rsidRPr="00AF3DAB">
        <w:rPr>
          <w:rFonts w:ascii="Times New Roman" w:eastAsia="Times New Roman" w:hAnsi="Times New Roman" w:cs="Times New Roman"/>
          <w:color w:val="000000"/>
          <w:sz w:val="27"/>
          <w:szCs w:val="27"/>
          <w:lang w:eastAsia="uk-UA"/>
        </w:rPr>
        <w:t xml:space="preserve">, це товариство зареєстроване 19.08.2010 року у Комінтернівському районі </w:t>
      </w:r>
      <w:proofErr w:type="spellStart"/>
      <w:r w:rsidRPr="00AF3DAB">
        <w:rPr>
          <w:rFonts w:ascii="Times New Roman" w:eastAsia="Times New Roman" w:hAnsi="Times New Roman" w:cs="Times New Roman"/>
          <w:color w:val="000000"/>
          <w:sz w:val="27"/>
          <w:szCs w:val="27"/>
          <w:lang w:eastAsia="uk-UA"/>
        </w:rPr>
        <w:t>м.Харкова</w:t>
      </w:r>
      <w:proofErr w:type="spellEnd"/>
      <w:r w:rsidRPr="00AF3DAB">
        <w:rPr>
          <w:rFonts w:ascii="Times New Roman" w:eastAsia="Times New Roman" w:hAnsi="Times New Roman" w:cs="Times New Roman"/>
          <w:color w:val="000000"/>
          <w:sz w:val="27"/>
          <w:szCs w:val="27"/>
          <w:lang w:eastAsia="uk-UA"/>
        </w:rPr>
        <w:t xml:space="preserve">, код платника 37189154, ІПН 371891520322. Його засновником є ОСОБА_16, а керівником і головним бухгалтером - ОСОБА_17, юридичною </w:t>
      </w:r>
      <w:proofErr w:type="spellStart"/>
      <w:r w:rsidRPr="00AF3DAB">
        <w:rPr>
          <w:rFonts w:ascii="Times New Roman" w:eastAsia="Times New Roman" w:hAnsi="Times New Roman" w:cs="Times New Roman"/>
          <w:color w:val="000000"/>
          <w:sz w:val="27"/>
          <w:szCs w:val="27"/>
          <w:lang w:eastAsia="uk-UA"/>
        </w:rPr>
        <w:t>адресою</w:t>
      </w:r>
      <w:proofErr w:type="spellEnd"/>
      <w:r w:rsidRPr="00AF3DAB">
        <w:rPr>
          <w:rFonts w:ascii="Times New Roman" w:eastAsia="Times New Roman" w:hAnsi="Times New Roman" w:cs="Times New Roman"/>
          <w:color w:val="000000"/>
          <w:sz w:val="27"/>
          <w:szCs w:val="27"/>
          <w:lang w:eastAsia="uk-UA"/>
        </w:rPr>
        <w:t xml:space="preserve"> - вулиця Кірова, 11,корп.2кв.2, </w:t>
      </w:r>
      <w:proofErr w:type="spellStart"/>
      <w:r w:rsidRPr="00AF3DAB">
        <w:rPr>
          <w:rFonts w:ascii="Times New Roman" w:eastAsia="Times New Roman" w:hAnsi="Times New Roman" w:cs="Times New Roman"/>
          <w:color w:val="000000"/>
          <w:sz w:val="27"/>
          <w:szCs w:val="27"/>
          <w:lang w:eastAsia="uk-UA"/>
        </w:rPr>
        <w:t>м.Харків</w:t>
      </w:r>
      <w:proofErr w:type="spellEnd"/>
      <w:r w:rsidRPr="00AF3DAB">
        <w:rPr>
          <w:rFonts w:ascii="Times New Roman" w:eastAsia="Times New Roman" w:hAnsi="Times New Roman" w:cs="Times New Roman"/>
          <w:color w:val="000000"/>
          <w:sz w:val="27"/>
          <w:szCs w:val="27"/>
          <w:lang w:eastAsia="uk-UA"/>
        </w:rPr>
        <w:t xml:space="preserve"> (а.с.139 т. 5,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97 т. 6).</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Архівні дані про засновників по коду ЄДРПОУ (а.с.140, т.5), вказують на те, що: юридична особа з кодом ЄДРПОУ 37189154 зареєстрована у Комінтернівському районі </w:t>
      </w:r>
      <w:proofErr w:type="spellStart"/>
      <w:r w:rsidRPr="00AF3DAB">
        <w:rPr>
          <w:rFonts w:ascii="Times New Roman" w:eastAsia="Times New Roman" w:hAnsi="Times New Roman" w:cs="Times New Roman"/>
          <w:color w:val="000000"/>
          <w:sz w:val="27"/>
          <w:szCs w:val="27"/>
          <w:lang w:eastAsia="uk-UA"/>
        </w:rPr>
        <w:t>м.Харкова</w:t>
      </w:r>
      <w:proofErr w:type="spellEnd"/>
      <w:r w:rsidRPr="00AF3DAB">
        <w:rPr>
          <w:rFonts w:ascii="Times New Roman" w:eastAsia="Times New Roman" w:hAnsi="Times New Roman" w:cs="Times New Roman"/>
          <w:color w:val="000000"/>
          <w:sz w:val="27"/>
          <w:szCs w:val="27"/>
          <w:lang w:eastAsia="uk-UA"/>
        </w:rPr>
        <w:t>, засновниками станом на 17.09.2011 року є ОСОБА_18 та ОСОБА_19, а станом на 17.12.2011 року - ОСОБА_6. Керівниками цієї юридичної особи за архівними даними про керівників та головних бухгалтерів станом на 26.01.2011 року є ОСОБА_18 (директор) і ОСОБА_20 (головний бухгалтер), станом на 17.12.2011 року директором і головним бухгалтером є ОСОБА_6, і в той же час зазначено, що станом на 17.12.2011р. директором є ОСОБА_6, а головним бухгалтером - ОСОБА_20</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Із копії податкової декларації з податку на додану вартість від 20.10.2011р. ТОВ "Аркада і К" за 9 місяць 2011 року обсяги поставки (без ПДВ) складають 9894567,00 грн., сума ПДВ - 1978913,00 грн., податковий кредит - 1952862,00 грн., сума ПДВ яка підлягає нарахуванню до сплати в бюджет за підсумками поточного звітного періоду з урахуванням залишку від'ємного значення попереднього звітного періоду - 26051,00 грн.(а.с.142-144 т. 5).</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В податкових накладних ТОВ "Аркада і К" № 101 від 01.09.2011 року, № 201 від 02.09.2011 року, № 801 від 08.09.2011 року, № 1201 від 12.09.2011 року, № 1502 від 15.09.2011 року, № 2004 від 20.09.2011 року, № 2201 від 22,09.2011 року, № 2301 від 23.09.2011 року, № 2704 від 27.09.2011 року, № 2904 від 29.09.2011 року, що містять підписи особи, яка склала накладну з прізвищем ОСОБА_21, зазначена </w:t>
      </w:r>
      <w:r w:rsidRPr="00AF3DAB">
        <w:rPr>
          <w:rFonts w:ascii="Times New Roman" w:eastAsia="Times New Roman" w:hAnsi="Times New Roman" w:cs="Times New Roman"/>
          <w:color w:val="000000"/>
          <w:sz w:val="27"/>
          <w:szCs w:val="27"/>
          <w:lang w:eastAsia="uk-UA"/>
        </w:rPr>
        <w:lastRenderedPageBreak/>
        <w:t>інформація про поставку певних товарів (шин, дизпалива, та ін.) на суми (відповідно): 239899,80 грн. в т. ч. ПДВ 39983,30 грн.; 310860,00 грн. в т. ч. ПДВ 51810,00 грн.; 212699,88 грн. в т. ч. ПДВ 35449,98 грн.; 310860,00 грн. в т. ч. ПДВ 51810,00 грн.; 228000,00 грн. в т. ч. ПДВ 38000,00 грн.; 310860,00 грн. в т. ч. ПДВ 51810,00 грн.; 193520,10 грн. в т. ч. ПДВ 33253,36 грн.; 52548,00 грн. в т. ч. ПДВ 8758,00 грн.; 310860,00 грн. в т. ч. ПДВ 51810, 00 грн.; 210760,00 грн. в т. ч. ПДВ 35126,67 грн. До кожної податкової накладної наявні рахунки і накладні товариства "Аркада і К" на такі ж суми, як в податкових накладних, і які підписані та скріплені печаткою цього ТОВ. Накладні, також, підписані і скріплені печаткою отримувача - підприємця ОСОБА_1 (а.с.34-63 т. 4).</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Відповідно до копії акту № 1001/18-011/37189154 від 29.12.2011 року "Про неможливість проведення зустрічної звірки ТОВ "Аркада і К" щодо підтвердження господарських відносин із платниками податків за жовтень 2011 року" працівниками ДПІ у </w:t>
      </w:r>
      <w:proofErr w:type="spellStart"/>
      <w:r w:rsidRPr="00AF3DAB">
        <w:rPr>
          <w:rFonts w:ascii="Times New Roman" w:eastAsia="Times New Roman" w:hAnsi="Times New Roman" w:cs="Times New Roman"/>
          <w:color w:val="000000"/>
          <w:sz w:val="27"/>
          <w:szCs w:val="27"/>
          <w:lang w:eastAsia="uk-UA"/>
        </w:rPr>
        <w:t>Комінтерновському</w:t>
      </w:r>
      <w:proofErr w:type="spellEnd"/>
      <w:r w:rsidRPr="00AF3DAB">
        <w:rPr>
          <w:rFonts w:ascii="Times New Roman" w:eastAsia="Times New Roman" w:hAnsi="Times New Roman" w:cs="Times New Roman"/>
          <w:color w:val="000000"/>
          <w:sz w:val="27"/>
          <w:szCs w:val="27"/>
          <w:lang w:eastAsia="uk-UA"/>
        </w:rPr>
        <w:t xml:space="preserve"> районі </w:t>
      </w:r>
      <w:proofErr w:type="spellStart"/>
      <w:r w:rsidRPr="00AF3DAB">
        <w:rPr>
          <w:rFonts w:ascii="Times New Roman" w:eastAsia="Times New Roman" w:hAnsi="Times New Roman" w:cs="Times New Roman"/>
          <w:color w:val="000000"/>
          <w:sz w:val="27"/>
          <w:szCs w:val="27"/>
          <w:lang w:eastAsia="uk-UA"/>
        </w:rPr>
        <w:t>м.Харкова</w:t>
      </w:r>
      <w:proofErr w:type="spellEnd"/>
      <w:r w:rsidRPr="00AF3DAB">
        <w:rPr>
          <w:rFonts w:ascii="Times New Roman" w:eastAsia="Times New Roman" w:hAnsi="Times New Roman" w:cs="Times New Roman"/>
          <w:color w:val="000000"/>
          <w:sz w:val="27"/>
          <w:szCs w:val="27"/>
          <w:lang w:eastAsia="uk-UA"/>
        </w:rPr>
        <w:t xml:space="preserve"> зроблений висновок про те, що у ТОВ відсутні необхідні умови для ведення господарської діяльності, власні основні фонди, технічний персонал у необхідній кількості, власні виробничі активи, складські приміщення, транспортні засоби в необхідній кількості, вбачається проведення транзитних фінансових потоків, спрямованих на здійснення операцій надання податкової вигоди переважно з контрагентами, які не виконують свої податкові зобов'язання, зокрема, у випадках, коли операції здійснюються через посередників з метою штучного формування валових витрат та податкового кредиту, не мають реального товарного характеру, платник не знаходиться за місцезнаходженням, що свідчить про відсутність факту реального здійснення господарської діяльності зазначеного підприємства (а.с.64-66 т. 6, 197-201 т. 6).</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Такого ж змісту висновки містять копії актів перевірки № 250/18-011/37189154 від 12.03.2012р. - "Про неможливість проведення зустрічної перевірки ТОВ "Аркада і К" щодо підтвердження господарських відносин із платниками податків за період з 01.12.2011р. по 31.01.2012р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67-88, 223-244 т. 6); № 570/22-104/37189154 від 09.08.2012р. "Про неможливість проведення зустрічної перевірки ТОВ "Аркада і К" щодо підтвердження господарських відносин із платниками податків за період з 01.02.2011 року по 31.08.2011р., з 01 по 30 листопада 2011р., з 01 по 30 квітня 2012р."(а.с.176-195 т. 6); № 951/18-011/37189154 від 09.12.2011р. - за вересень 2011 року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203-207 т. 6; № 792/22.1/37189154 від 07.06.2013р. - за липень-вересень 2011р. і квітень 2011р. щодо окремих контрагентів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209-221 т. 6); № 176/22-104/37189154 від 03.05.2012р. - за період з 01.02.2012р. по 31.03.2012р. (а.с.2-12 т. 7).</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Але, із наведених вище податкових та інших накладних, а також рахунків ТОВ "Аркада і К" які оплачені покупцем, встановлено, що це товариство постачало на адресу ФОП ОСОБА_1 у вересні 2011 року певні товари, за рахунок чого у останнього сформовано податковий кредит.</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Крім того судом досліджені наявні в матеріалах справи накладні які підтверджують факти передачі товарів між ФОП ОСОБА_1 та підприємствами контрагентами (т. 3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xml:space="preserve">. 146-152, 169-173, 199-205, 219, 220, 225, 226; т4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xml:space="preserve">. 124-133, 134-143, 201, 203, 205,207, 209, 211, 213, 215, 217, 219, 221, 223, 238, 240, 242,244, 246, 248, 250; т5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xml:space="preserve">. 2, 4, 6, 8, 10, 12, 13, 16, 32; т. 8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73-82).</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Таким чином, в судовому засіданні встановлено, що між ФОП «ОСОБА_1.» та ТОВ «Житниця-09»,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ТОВ «Доміно-2010», ТОВ «Аркада и</w:t>
      </w:r>
      <w:r w:rsidRPr="00AF3DAB">
        <w:rPr>
          <w:rFonts w:ascii="Times New Roman" w:eastAsia="Times New Roman" w:hAnsi="Times New Roman" w:cs="Times New Roman"/>
          <w:i/>
          <w:iCs/>
          <w:color w:val="000000"/>
          <w:sz w:val="27"/>
          <w:szCs w:val="27"/>
          <w:lang w:eastAsia="uk-UA"/>
        </w:rPr>
        <w:t> </w:t>
      </w:r>
      <w:r w:rsidRPr="00AF3DAB">
        <w:rPr>
          <w:rFonts w:ascii="Times New Roman" w:eastAsia="Times New Roman" w:hAnsi="Times New Roman" w:cs="Times New Roman"/>
          <w:color w:val="000000"/>
          <w:sz w:val="27"/>
          <w:szCs w:val="27"/>
          <w:lang w:eastAsia="uk-UA"/>
        </w:rPr>
        <w:t>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існувала господарська діяльність та здійснювалась поставка товарів з додатком необхідної документації на товар.</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Банківськими виписками по рахунку підприємця ОСОБА_1 на рахунки товариств «Житниця»,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«Доміно-2010», «Аркада и</w:t>
      </w:r>
      <w:r w:rsidRPr="00AF3DAB">
        <w:rPr>
          <w:rFonts w:ascii="Times New Roman" w:eastAsia="Times New Roman" w:hAnsi="Times New Roman" w:cs="Times New Roman"/>
          <w:i/>
          <w:iCs/>
          <w:color w:val="000000"/>
          <w:sz w:val="27"/>
          <w:szCs w:val="27"/>
          <w:lang w:eastAsia="uk-UA"/>
        </w:rPr>
        <w:t> </w:t>
      </w:r>
      <w:r w:rsidRPr="00AF3DAB">
        <w:rPr>
          <w:rFonts w:ascii="Times New Roman" w:eastAsia="Times New Roman" w:hAnsi="Times New Roman" w:cs="Times New Roman"/>
          <w:color w:val="000000"/>
          <w:sz w:val="27"/>
          <w:szCs w:val="27"/>
          <w:lang w:eastAsia="uk-UA"/>
        </w:rPr>
        <w:t>К»,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xml:space="preserve">» перераховувались кошти за отримані товари (автомобільні шини, дизпаливо, пшеницю, цемент, </w:t>
      </w:r>
      <w:proofErr w:type="spellStart"/>
      <w:r w:rsidRPr="00AF3DAB">
        <w:rPr>
          <w:rFonts w:ascii="Times New Roman" w:eastAsia="Times New Roman" w:hAnsi="Times New Roman" w:cs="Times New Roman"/>
          <w:color w:val="000000"/>
          <w:sz w:val="27"/>
          <w:szCs w:val="27"/>
          <w:lang w:eastAsia="uk-UA"/>
        </w:rPr>
        <w:t>профнастіл</w:t>
      </w:r>
      <w:proofErr w:type="spellEnd"/>
      <w:r w:rsidRPr="00AF3DAB">
        <w:rPr>
          <w:rFonts w:ascii="Times New Roman" w:eastAsia="Times New Roman" w:hAnsi="Times New Roman" w:cs="Times New Roman"/>
          <w:color w:val="000000"/>
          <w:sz w:val="27"/>
          <w:szCs w:val="27"/>
          <w:lang w:eastAsia="uk-UA"/>
        </w:rPr>
        <w:t>, інше).</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ФОП «ОСОБА_1» звітував перед податковими органами про вищевказані здійснені угоди, про що свідчить податкові декларації з податку на додану вартість та розшифровки податкових зобов'язань.</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Для підтвердження включення сум сплаченого податку на додану вартість у складі ціни за придбаний товар (роботи, послуги) до складу податкового кредиту, необхідні первинні документи, оформлені відповідно до вимог </w:t>
      </w:r>
      <w:hyperlink r:id="rId137" w:tgtFrame="_blank" w:tooltip="Про бухгалтерський облік та фінансову звітність в Україні; нормативно-правовий акт № 996-XIV від 16.07.1999" w:history="1">
        <w:r w:rsidRPr="00AF3DAB">
          <w:rPr>
            <w:rFonts w:ascii="Times New Roman" w:eastAsia="Times New Roman" w:hAnsi="Times New Roman" w:cs="Times New Roman"/>
            <w:color w:val="000000"/>
            <w:sz w:val="27"/>
            <w:szCs w:val="27"/>
            <w:lang w:eastAsia="uk-UA"/>
          </w:rPr>
          <w:t>Закону України «Про бухгалтерський облік та фінансову звітність в Україні»</w:t>
        </w:r>
      </w:hyperlink>
      <w:r w:rsidRPr="00AF3DAB">
        <w:rPr>
          <w:rFonts w:ascii="Times New Roman" w:eastAsia="Times New Roman" w:hAnsi="Times New Roman" w:cs="Times New Roman"/>
          <w:color w:val="000000"/>
          <w:sz w:val="27"/>
          <w:szCs w:val="27"/>
          <w:lang w:eastAsia="uk-UA"/>
        </w:rPr>
        <w:t>.</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Всі вищевказані документи оформлені належним чином, відповідно до вимог діючого законодавства.</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Придбані ФОП «ОСОБА_1.» у зазначених вище контрагентів товарно-матеріальні цінності зокрема, автомобільні шини, дизпаливо, запасні частини, інше в подальшому використовувались ФОП «ОСОБА_1.», підприємство якого має свою територію, складські приміщення, майстерню, заправну станцію та вантажні автомобілі у своїй господарській діяльності, що підтверджується показами свідків ОСОБА_9, ОСОБА_5, ОСОБА_22, ОСОБА_23, ОСОБА_24, ОСОБА_25 та не суперечать поясненням самого ОСОБА_1, які дав останній в судовому засіданні.</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Придбані ФОП ОСОБА_1 товари отримувались через служби доставки, про що зазначив сам ОСОБА_1, і ці його твердження нічим не спростовані, а також доставлялись до смт. Нововасилівка Приазовського району, де розташоване підприємство ФОП «ОСОБА_1.» самими ОСОБА_10 та ОСОБА_11, що підтверджується показами останніх.</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Свідок ОСОБА_9 в судовому засіданні пояснила, що вона працює бухгалтером ПП. ОСОБА_1, з ОСОБА_1 вони не родичі, а однофамільці. Вона як бухгалтер отримує документи, частково поштою, частково від ОСОБА_1, по кожному підприємству, з яким працювало ПП ОСОБА_1, вона за допомогою програми отримувала витяг про існування такої організації та проводили операції, здавали декларації до податкової, всі звіти були прийняті податковою інспекцією, проводились дуже часто перевірки. Такі підприємства, як ПП «Житниця - 09», ТОВ «</w:t>
      </w:r>
      <w:proofErr w:type="spellStart"/>
      <w:r w:rsidRPr="00AF3DAB">
        <w:rPr>
          <w:rFonts w:ascii="Times New Roman" w:eastAsia="Times New Roman" w:hAnsi="Times New Roman" w:cs="Times New Roman"/>
          <w:color w:val="000000"/>
          <w:sz w:val="27"/>
          <w:szCs w:val="27"/>
          <w:lang w:eastAsia="uk-UA"/>
        </w:rPr>
        <w:t>Єіротурбина</w:t>
      </w:r>
      <w:proofErr w:type="spellEnd"/>
      <w:r w:rsidRPr="00AF3DAB">
        <w:rPr>
          <w:rFonts w:ascii="Times New Roman" w:eastAsia="Times New Roman" w:hAnsi="Times New Roman" w:cs="Times New Roman"/>
          <w:color w:val="000000"/>
          <w:sz w:val="27"/>
          <w:szCs w:val="27"/>
          <w:lang w:eastAsia="uk-UA"/>
        </w:rPr>
        <w:t>», ТОВ «Доміно-2010», ТОВ «Аркада и</w:t>
      </w:r>
      <w:r w:rsidRPr="00AF3DAB">
        <w:rPr>
          <w:rFonts w:ascii="Times New Roman" w:eastAsia="Times New Roman" w:hAnsi="Times New Roman" w:cs="Times New Roman"/>
          <w:i/>
          <w:iCs/>
          <w:color w:val="000000"/>
          <w:sz w:val="27"/>
          <w:szCs w:val="27"/>
          <w:lang w:eastAsia="uk-UA"/>
        </w:rPr>
        <w:t> </w:t>
      </w:r>
      <w:r w:rsidRPr="00AF3DAB">
        <w:rPr>
          <w:rFonts w:ascii="Times New Roman" w:eastAsia="Times New Roman" w:hAnsi="Times New Roman" w:cs="Times New Roman"/>
          <w:color w:val="000000"/>
          <w:sz w:val="27"/>
          <w:szCs w:val="27"/>
          <w:lang w:eastAsia="uk-UA"/>
        </w:rPr>
        <w:t>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xml:space="preserve">», їй знайомі, але підприємств було дужа багато. Вона працює на підприємстві з 17.10.2005 року по цей час. У зазначених підприємств щось закуповувалось, що саме вона не пам'ятає, але знає, що всі документи оформлювались належним чином. Податкова перевіряла весь час правильність заповнення податкових декларації. Всі декларації податковою були прийняті, ніяких претензій до </w:t>
      </w:r>
      <w:r w:rsidRPr="00AF3DAB">
        <w:rPr>
          <w:rFonts w:ascii="Times New Roman" w:eastAsia="Times New Roman" w:hAnsi="Times New Roman" w:cs="Times New Roman"/>
          <w:color w:val="000000"/>
          <w:sz w:val="27"/>
          <w:szCs w:val="27"/>
          <w:lang w:eastAsia="uk-UA"/>
        </w:rPr>
        <w:lastRenderedPageBreak/>
        <w:t xml:space="preserve">підприємства не було. ПП ОСОБА_1 має складські приміщення, але якогось складського обліку там не ведеться. Всіма </w:t>
      </w:r>
      <w:proofErr w:type="spellStart"/>
      <w:r w:rsidRPr="00AF3DAB">
        <w:rPr>
          <w:rFonts w:ascii="Times New Roman" w:eastAsia="Times New Roman" w:hAnsi="Times New Roman" w:cs="Times New Roman"/>
          <w:color w:val="000000"/>
          <w:sz w:val="27"/>
          <w:szCs w:val="27"/>
          <w:lang w:eastAsia="uk-UA"/>
        </w:rPr>
        <w:t>закупівлями</w:t>
      </w:r>
      <w:proofErr w:type="spellEnd"/>
      <w:r w:rsidRPr="00AF3DAB">
        <w:rPr>
          <w:rFonts w:ascii="Times New Roman" w:eastAsia="Times New Roman" w:hAnsi="Times New Roman" w:cs="Times New Roman"/>
          <w:color w:val="000000"/>
          <w:sz w:val="27"/>
          <w:szCs w:val="27"/>
          <w:lang w:eastAsia="uk-UA"/>
        </w:rPr>
        <w:t xml:space="preserve"> займався безпосередньо ОСОБА_1 Вона займається лише паперами. Сказати які запасні частини купувались - нові або такі що були у використанні, вона не знає. Всі документи на придбання будь-яких товарів вона проводить по бухгалтерії. Випадків придбання паливно-мастильних матеріалів або запасних частин, які в подальшому не були використані на підприємстві не було. Всі були використані та дебіт з кредитом завжди сходився. Списання завжди проводилось комісією. Складається акт, створюється спеціальна комісія до складу якої входить головний механік, слюсар та водій. На підприємстві є склади, майстерня з ремонту вантажних авто, де працюють слюсарі, водії, є автомобілі, були і орендовані автомобілі, є автозаправна станція та ємності для зберігання паливно-мастильних матеріалів. Кожен рік проводились перевірки податковою на підставі наданих підприємством документів, тобто перевірки були невиїзні. Співробітники податкової жодного разу не проводили на підприємстві виїзних перевірок та не проводили інвентаризацію. Всі підприємства з якими вони працювали були існуючими, що завжди перевірялось. Щось про факти надання ОСОБА_1 накладних про придбання товарів за якими товар не надходив їй невідомо, бо вона особисто працює лише з документами, про що вже зазначала. Як замовлені товарно-матеріальні цінності доставлялись на складські приміщення їй невідомо. Жодного керівника будь якого підприємства з яким вони працювали вона ніколи не бучила. За рік підприємство працює з дуже багатьма підприємствами.</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Свідок ОСОБА_5 в судовому засіданні пояснив, що він працює десь 5 років у ПП «ОСОБА_1». ОСОБА_1 є його двоюрідним братом. В 2010-2011 році працював на ПП «ОСОБА_1.» інженером з техніки безпеки та з охорони праці. До його обов'язків входило дивитись за дотриманням техніки безпеки та перевірка працівників, проводив інструктаж з працівниками. Стосунку до закупівлі товарно-матеріальних цінностей він не має, де закупались та як доставлялись товари не знає. Під час ремонту автомобілів, які запасні частини використовувались, нові чи вживані він не знає. Де запчастини та паливно-мастильні матеріали зберігались він не знає. Про такі підприємства як ПП «Житниця - 09», ТОВ «</w:t>
      </w:r>
      <w:proofErr w:type="spellStart"/>
      <w:r w:rsidRPr="00AF3DAB">
        <w:rPr>
          <w:rFonts w:ascii="Times New Roman" w:eastAsia="Times New Roman" w:hAnsi="Times New Roman" w:cs="Times New Roman"/>
          <w:color w:val="000000"/>
          <w:sz w:val="27"/>
          <w:szCs w:val="27"/>
          <w:lang w:eastAsia="uk-UA"/>
        </w:rPr>
        <w:t>Єіротурбина</w:t>
      </w:r>
      <w:proofErr w:type="spellEnd"/>
      <w:r w:rsidRPr="00AF3DAB">
        <w:rPr>
          <w:rFonts w:ascii="Times New Roman" w:eastAsia="Times New Roman" w:hAnsi="Times New Roman" w:cs="Times New Roman"/>
          <w:color w:val="000000"/>
          <w:sz w:val="27"/>
          <w:szCs w:val="27"/>
          <w:lang w:eastAsia="uk-UA"/>
        </w:rPr>
        <w:t>», ТОВ «Доміно-2010», ТОВ «Аркада и</w:t>
      </w:r>
      <w:r w:rsidRPr="00AF3DAB">
        <w:rPr>
          <w:rFonts w:ascii="Times New Roman" w:eastAsia="Times New Roman" w:hAnsi="Times New Roman" w:cs="Times New Roman"/>
          <w:i/>
          <w:iCs/>
          <w:color w:val="000000"/>
          <w:sz w:val="27"/>
          <w:szCs w:val="27"/>
          <w:lang w:eastAsia="uk-UA"/>
        </w:rPr>
        <w:t> </w:t>
      </w:r>
      <w:r w:rsidRPr="00AF3DAB">
        <w:rPr>
          <w:rFonts w:ascii="Times New Roman" w:eastAsia="Times New Roman" w:hAnsi="Times New Roman" w:cs="Times New Roman"/>
          <w:color w:val="000000"/>
          <w:sz w:val="27"/>
          <w:szCs w:val="27"/>
          <w:lang w:eastAsia="uk-UA"/>
        </w:rPr>
        <w:t>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він ніколи не чув та представників зазначених підприємств він не знає. Йому взагалі не відомі і будь які інші підприємства у яких проводились будь-які закупівлі. Де ОСОБА_1 придбав запасні частини він не знає. На території підприємства є заправна станція та відповідні ємності, є майстерня, де ремонтують машини, де є стелажі із запасними частинами. Він неодноразово входив у склад комісії по списанню та підписував акти списання. Він завжди бачив ті запчастини, які комісією списувались. До його обов'язків не входить придбання товарів.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Свідок ОСОБА_22 в судовому засіданні пояснив, що не є </w:t>
      </w:r>
      <w:proofErr w:type="spellStart"/>
      <w:r w:rsidRPr="00AF3DAB">
        <w:rPr>
          <w:rFonts w:ascii="Times New Roman" w:eastAsia="Times New Roman" w:hAnsi="Times New Roman" w:cs="Times New Roman"/>
          <w:color w:val="000000"/>
          <w:sz w:val="27"/>
          <w:szCs w:val="27"/>
          <w:lang w:eastAsia="uk-UA"/>
        </w:rPr>
        <w:t>родичем</w:t>
      </w:r>
      <w:proofErr w:type="spellEnd"/>
      <w:r w:rsidRPr="00AF3DAB">
        <w:rPr>
          <w:rFonts w:ascii="Times New Roman" w:eastAsia="Times New Roman" w:hAnsi="Times New Roman" w:cs="Times New Roman"/>
          <w:color w:val="000000"/>
          <w:sz w:val="27"/>
          <w:szCs w:val="27"/>
          <w:lang w:eastAsia="uk-UA"/>
        </w:rPr>
        <w:t xml:space="preserve"> ОСОБА_1 В період часу з 01.06.2010 по 01.10.2011 року працював на підприємстві ПП «ОСОБА_1». Де у кого та яким чином в зазначений період ОСОБА_1 придбав товари він не знає, але привозились ці товари на підприємство. Працював у зазначений період енергетиком з енергопостачання, зараз на пенсії.  Привозив запасні частини зазвичай ОСОБА_1, або через когось передавались ці запчастини. Яким чином доставлялись паливно-мастильні матеріали не знає. Про підприємства </w:t>
      </w:r>
      <w:r w:rsidRPr="00AF3DAB">
        <w:rPr>
          <w:rFonts w:ascii="Times New Roman" w:eastAsia="Times New Roman" w:hAnsi="Times New Roman" w:cs="Times New Roman"/>
          <w:color w:val="000000"/>
          <w:sz w:val="27"/>
          <w:szCs w:val="27"/>
          <w:lang w:eastAsia="uk-UA"/>
        </w:rPr>
        <w:lastRenderedPageBreak/>
        <w:t>ПП «Житниця - 09», ТОВ «</w:t>
      </w:r>
      <w:proofErr w:type="spellStart"/>
      <w:r w:rsidRPr="00AF3DAB">
        <w:rPr>
          <w:rFonts w:ascii="Times New Roman" w:eastAsia="Times New Roman" w:hAnsi="Times New Roman" w:cs="Times New Roman"/>
          <w:color w:val="000000"/>
          <w:sz w:val="27"/>
          <w:szCs w:val="27"/>
          <w:lang w:eastAsia="uk-UA"/>
        </w:rPr>
        <w:t>Єіротурбина</w:t>
      </w:r>
      <w:proofErr w:type="spellEnd"/>
      <w:r w:rsidRPr="00AF3DAB">
        <w:rPr>
          <w:rFonts w:ascii="Times New Roman" w:eastAsia="Times New Roman" w:hAnsi="Times New Roman" w:cs="Times New Roman"/>
          <w:color w:val="000000"/>
          <w:sz w:val="27"/>
          <w:szCs w:val="27"/>
          <w:lang w:eastAsia="uk-UA"/>
        </w:rPr>
        <w:t>», ТОВ «Доміно-2010», ТОВ «Аркада и</w:t>
      </w:r>
      <w:r w:rsidRPr="00AF3DAB">
        <w:rPr>
          <w:rFonts w:ascii="Times New Roman" w:eastAsia="Times New Roman" w:hAnsi="Times New Roman" w:cs="Times New Roman"/>
          <w:i/>
          <w:iCs/>
          <w:color w:val="000000"/>
          <w:sz w:val="27"/>
          <w:szCs w:val="27"/>
          <w:lang w:eastAsia="uk-UA"/>
        </w:rPr>
        <w:t> </w:t>
      </w:r>
      <w:r w:rsidRPr="00AF3DAB">
        <w:rPr>
          <w:rFonts w:ascii="Times New Roman" w:eastAsia="Times New Roman" w:hAnsi="Times New Roman" w:cs="Times New Roman"/>
          <w:color w:val="000000"/>
          <w:sz w:val="27"/>
          <w:szCs w:val="27"/>
          <w:lang w:eastAsia="uk-UA"/>
        </w:rPr>
        <w:t>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йому нічого невідомо. Запасні частини які привозились для ремонту привозились завжди нові. Він не завжди був присутнім під час того, як ОСОБА_1 привозив запасні частини. Про будь яких контрагентів, у яких ОСОБА_1 придбав запасні частини йому нічого не відомо. У списанні товарно-матеріальних цінностей він участі не приймав. Якогось відношення до купівлі товарів або паливно-мастильних матеріалів він під час роботи на підприємстві він не мав.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Свідок ОСОБА_23 в судовому засіданні пояснив, що він працює водієм у ПП «ОСОБА_1» тривалий час. В період 2010-2011 року працював водієм на підприємстві. Всі запасні частини привозив ОСОБА_1, який і видавав їх. Де закуповував ОСОБА_1 будь-які товари він не знає. При заміні тих запасних частин які вийшли з ладу використовувались лише нові. Про такі підприємства як ПП «Житниця - 09», ТОВ «</w:t>
      </w:r>
      <w:proofErr w:type="spellStart"/>
      <w:r w:rsidRPr="00AF3DAB">
        <w:rPr>
          <w:rFonts w:ascii="Times New Roman" w:eastAsia="Times New Roman" w:hAnsi="Times New Roman" w:cs="Times New Roman"/>
          <w:color w:val="000000"/>
          <w:sz w:val="27"/>
          <w:szCs w:val="27"/>
          <w:lang w:eastAsia="uk-UA"/>
        </w:rPr>
        <w:t>Єіротурбина</w:t>
      </w:r>
      <w:proofErr w:type="spellEnd"/>
      <w:r w:rsidRPr="00AF3DAB">
        <w:rPr>
          <w:rFonts w:ascii="Times New Roman" w:eastAsia="Times New Roman" w:hAnsi="Times New Roman" w:cs="Times New Roman"/>
          <w:color w:val="000000"/>
          <w:sz w:val="27"/>
          <w:szCs w:val="27"/>
          <w:lang w:eastAsia="uk-UA"/>
        </w:rPr>
        <w:t>», ТОВ «Доміно-2010», ТОВ «Аркада и</w:t>
      </w:r>
      <w:r w:rsidRPr="00AF3DAB">
        <w:rPr>
          <w:rFonts w:ascii="Times New Roman" w:eastAsia="Times New Roman" w:hAnsi="Times New Roman" w:cs="Times New Roman"/>
          <w:i/>
          <w:iCs/>
          <w:color w:val="000000"/>
          <w:sz w:val="27"/>
          <w:szCs w:val="27"/>
          <w:lang w:eastAsia="uk-UA"/>
        </w:rPr>
        <w:t> </w:t>
      </w:r>
      <w:r w:rsidRPr="00AF3DAB">
        <w:rPr>
          <w:rFonts w:ascii="Times New Roman" w:eastAsia="Times New Roman" w:hAnsi="Times New Roman" w:cs="Times New Roman"/>
          <w:color w:val="000000"/>
          <w:sz w:val="27"/>
          <w:szCs w:val="27"/>
          <w:lang w:eastAsia="uk-UA"/>
        </w:rPr>
        <w:t>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йому нічого не відомо. Запчастини які вийшли з ладу віддавали до майстерні. Як списувались такі запчастини він не знає. Машин у ОСОБА_1 було близько 15-20. У кого і як ОСОБА_1 закупав запчастини він не знає. Сам він не мав відношення до закупівлі запасних частин, або паливно-мастильних матеріалів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Свідок ОСОБА_10 в судовому засіданні пояснив, що підприємства де він був заступником директора та підприємства де директором був його брат ОСОБА_6 співпрацювали з ФОП «ОСОБА_1», що він може підтвердити. В період з 2010 по 2011 рік він працював заступником директора або директором на багатьох підприємствах, серед яких пам'ятає  ТОВ «Доміно-2010» та ряду інших, яких було багато, та які відкривались під окремий вид діяльності, яких було 5-6. В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він працював, бо директором там був його рідний брат ОСОБА_6 У підприємстві ТОВ «Аркада и</w:t>
      </w:r>
      <w:r w:rsidRPr="00AF3DAB">
        <w:rPr>
          <w:rFonts w:ascii="Times New Roman" w:eastAsia="Times New Roman" w:hAnsi="Times New Roman" w:cs="Times New Roman"/>
          <w:i/>
          <w:iCs/>
          <w:color w:val="000000"/>
          <w:sz w:val="27"/>
          <w:szCs w:val="27"/>
          <w:lang w:eastAsia="uk-UA"/>
        </w:rPr>
        <w:t> </w:t>
      </w:r>
      <w:r w:rsidRPr="00AF3DAB">
        <w:rPr>
          <w:rFonts w:ascii="Times New Roman" w:eastAsia="Times New Roman" w:hAnsi="Times New Roman" w:cs="Times New Roman"/>
          <w:color w:val="000000"/>
          <w:sz w:val="27"/>
          <w:szCs w:val="27"/>
          <w:lang w:eastAsia="uk-UA"/>
        </w:rPr>
        <w:t>К» він також працював, але на якій посаді не пам'ятає, або менеджером, або заступником директора. Такого підприємства як ТОВ «Житниця - 09» він не знає. На таких підприємствах як ТОВ «</w:t>
      </w:r>
      <w:proofErr w:type="spellStart"/>
      <w:r w:rsidRPr="00AF3DAB">
        <w:rPr>
          <w:rFonts w:ascii="Times New Roman" w:eastAsia="Times New Roman" w:hAnsi="Times New Roman" w:cs="Times New Roman"/>
          <w:color w:val="000000"/>
          <w:sz w:val="27"/>
          <w:szCs w:val="27"/>
          <w:lang w:eastAsia="uk-UA"/>
        </w:rPr>
        <w:t>Агропульсар</w:t>
      </w:r>
      <w:proofErr w:type="spellEnd"/>
      <w:r w:rsidRPr="00AF3DAB">
        <w:rPr>
          <w:rFonts w:ascii="Times New Roman" w:eastAsia="Times New Roman" w:hAnsi="Times New Roman" w:cs="Times New Roman"/>
          <w:color w:val="000000"/>
          <w:sz w:val="27"/>
          <w:szCs w:val="27"/>
          <w:lang w:eastAsia="uk-UA"/>
        </w:rPr>
        <w:t>» та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він працював. З ФОП «ОСОБА_1.» у підприємств на яких він працював були договірні відносини та безготівкові розрахунки, також оплати та передоплати за поставлений товар. Більша частини з цих товарів, які поставлялись були запасні частини та розхідні матеріали для автомобілів ОСОБА_1 це шини, паливно-мастильні матеріали, але точно не пам'ятає, бо пройшло багато часу. Передавався товар через служби доставки, ним самим, або ОСОБА_11 В Орджонікідзевському районному суді розглядалась кримінальна справа відносно нього за здійснення фіктивного підприємництво за </w:t>
      </w:r>
      <w:hyperlink r:id="rId138" w:anchor="1096"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ст. 205  КК України</w:t>
        </w:r>
      </w:hyperlink>
      <w:r w:rsidRPr="00AF3DAB">
        <w:rPr>
          <w:rFonts w:ascii="Times New Roman" w:eastAsia="Times New Roman" w:hAnsi="Times New Roman" w:cs="Times New Roman"/>
          <w:color w:val="000000"/>
          <w:sz w:val="27"/>
          <w:szCs w:val="27"/>
          <w:lang w:eastAsia="uk-UA"/>
        </w:rPr>
        <w:t>, яке розглянуте, та є вирок яким його засуджено за </w:t>
      </w:r>
      <w:hyperlink r:id="rId139" w:anchor="1096"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ст. 205 КК України</w:t>
        </w:r>
      </w:hyperlink>
      <w:r w:rsidRPr="00AF3DAB">
        <w:rPr>
          <w:rFonts w:ascii="Times New Roman" w:eastAsia="Times New Roman" w:hAnsi="Times New Roman" w:cs="Times New Roman"/>
          <w:color w:val="000000"/>
          <w:sz w:val="27"/>
          <w:szCs w:val="27"/>
          <w:lang w:eastAsia="uk-UA"/>
        </w:rPr>
        <w:t xml:space="preserve">. Зазначеним </w:t>
      </w:r>
      <w:proofErr w:type="spellStart"/>
      <w:r w:rsidRPr="00AF3DAB">
        <w:rPr>
          <w:rFonts w:ascii="Times New Roman" w:eastAsia="Times New Roman" w:hAnsi="Times New Roman" w:cs="Times New Roman"/>
          <w:color w:val="000000"/>
          <w:sz w:val="27"/>
          <w:szCs w:val="27"/>
          <w:lang w:eastAsia="uk-UA"/>
        </w:rPr>
        <w:t>вироком</w:t>
      </w:r>
      <w:proofErr w:type="spellEnd"/>
      <w:r w:rsidRPr="00AF3DAB">
        <w:rPr>
          <w:rFonts w:ascii="Times New Roman" w:eastAsia="Times New Roman" w:hAnsi="Times New Roman" w:cs="Times New Roman"/>
          <w:color w:val="000000"/>
          <w:sz w:val="27"/>
          <w:szCs w:val="27"/>
          <w:lang w:eastAsia="uk-UA"/>
        </w:rPr>
        <w:t xml:space="preserve">, перелічені у </w:t>
      </w:r>
      <w:proofErr w:type="spellStart"/>
      <w:r w:rsidRPr="00AF3DAB">
        <w:rPr>
          <w:rFonts w:ascii="Times New Roman" w:eastAsia="Times New Roman" w:hAnsi="Times New Roman" w:cs="Times New Roman"/>
          <w:color w:val="000000"/>
          <w:sz w:val="27"/>
          <w:szCs w:val="27"/>
          <w:lang w:eastAsia="uk-UA"/>
        </w:rPr>
        <w:t>вироку</w:t>
      </w:r>
      <w:proofErr w:type="spellEnd"/>
      <w:r w:rsidRPr="00AF3DAB">
        <w:rPr>
          <w:rFonts w:ascii="Times New Roman" w:eastAsia="Times New Roman" w:hAnsi="Times New Roman" w:cs="Times New Roman"/>
          <w:color w:val="000000"/>
          <w:sz w:val="27"/>
          <w:szCs w:val="27"/>
          <w:lang w:eastAsia="uk-UA"/>
        </w:rPr>
        <w:t xml:space="preserve"> підприємства, не були визнані підприємствами, які займались фіктивною діяльністю, було зазначено, що деякі люди за допомогою цих підприємств займались фіктивною діяльністю, самі підприємства не були визнані фіктивними та працюють далі. На цих підприємствах велася і абсолютно законна робота, але були і порушення. На зазначених підприємствах працював персонал, виплачувалась заробітна плата, були складські приміщення, які були орендовані. Доставку товару від його підприємств на підприємство ОСОБА_1 здійснювали ті підприємства на яких він працював. У податкової інспекції до </w:t>
      </w:r>
      <w:r w:rsidRPr="00AF3DAB">
        <w:rPr>
          <w:rFonts w:ascii="Times New Roman" w:eastAsia="Times New Roman" w:hAnsi="Times New Roman" w:cs="Times New Roman"/>
          <w:color w:val="000000"/>
          <w:sz w:val="27"/>
          <w:szCs w:val="27"/>
          <w:lang w:eastAsia="uk-UA"/>
        </w:rPr>
        <w:lastRenderedPageBreak/>
        <w:t xml:space="preserve">перелічених вище підприємств питань не було, проводились перевірки.  В 2010 та 2011 році у перелічених вище підприємств з ФОП «ОСОБА_1.» були укладені договори поставки та за всіма угодами реально поставлявся товар, випадків щоб документація складалась а товар реально не поставлявся не було. Згаданим </w:t>
      </w:r>
      <w:proofErr w:type="spellStart"/>
      <w:r w:rsidRPr="00AF3DAB">
        <w:rPr>
          <w:rFonts w:ascii="Times New Roman" w:eastAsia="Times New Roman" w:hAnsi="Times New Roman" w:cs="Times New Roman"/>
          <w:color w:val="000000"/>
          <w:sz w:val="27"/>
          <w:szCs w:val="27"/>
          <w:lang w:eastAsia="uk-UA"/>
        </w:rPr>
        <w:t>вироком</w:t>
      </w:r>
      <w:proofErr w:type="spellEnd"/>
      <w:r w:rsidRPr="00AF3DAB">
        <w:rPr>
          <w:rFonts w:ascii="Times New Roman" w:eastAsia="Times New Roman" w:hAnsi="Times New Roman" w:cs="Times New Roman"/>
          <w:color w:val="000000"/>
          <w:sz w:val="27"/>
          <w:szCs w:val="27"/>
          <w:lang w:eastAsia="uk-UA"/>
        </w:rPr>
        <w:t xml:space="preserve"> Орджонікідзевського суду він не був засуджений за фіктивне здійснення угод з ФОП «ОСОБА_1.».  ТОВ «</w:t>
      </w:r>
      <w:proofErr w:type="spellStart"/>
      <w:r w:rsidRPr="00AF3DAB">
        <w:rPr>
          <w:rFonts w:ascii="Times New Roman" w:eastAsia="Times New Roman" w:hAnsi="Times New Roman" w:cs="Times New Roman"/>
          <w:color w:val="000000"/>
          <w:sz w:val="27"/>
          <w:szCs w:val="27"/>
          <w:lang w:eastAsia="uk-UA"/>
        </w:rPr>
        <w:t>Агропульсар</w:t>
      </w:r>
      <w:proofErr w:type="spellEnd"/>
      <w:r w:rsidRPr="00AF3DAB">
        <w:rPr>
          <w:rFonts w:ascii="Times New Roman" w:eastAsia="Times New Roman" w:hAnsi="Times New Roman" w:cs="Times New Roman"/>
          <w:color w:val="000000"/>
          <w:sz w:val="27"/>
          <w:szCs w:val="27"/>
          <w:lang w:eastAsia="uk-UA"/>
        </w:rPr>
        <w:t>», ТОВ «</w:t>
      </w:r>
      <w:proofErr w:type="spellStart"/>
      <w:r w:rsidRPr="00AF3DAB">
        <w:rPr>
          <w:rFonts w:ascii="Times New Roman" w:eastAsia="Times New Roman" w:hAnsi="Times New Roman" w:cs="Times New Roman"/>
          <w:color w:val="000000"/>
          <w:sz w:val="27"/>
          <w:szCs w:val="27"/>
          <w:lang w:eastAsia="uk-UA"/>
        </w:rPr>
        <w:t>Євротурбина</w:t>
      </w:r>
      <w:proofErr w:type="spellEnd"/>
      <w:r w:rsidRPr="00AF3DAB">
        <w:rPr>
          <w:rFonts w:ascii="Times New Roman" w:eastAsia="Times New Roman" w:hAnsi="Times New Roman" w:cs="Times New Roman"/>
          <w:color w:val="000000"/>
          <w:sz w:val="27"/>
          <w:szCs w:val="27"/>
          <w:lang w:eastAsia="uk-UA"/>
        </w:rPr>
        <w:t>», ТОВ «Доміно-2010», ТОВ «Аркада и</w:t>
      </w:r>
      <w:r w:rsidRPr="00AF3DAB">
        <w:rPr>
          <w:rFonts w:ascii="Times New Roman" w:eastAsia="Times New Roman" w:hAnsi="Times New Roman" w:cs="Times New Roman"/>
          <w:i/>
          <w:iCs/>
          <w:color w:val="000000"/>
          <w:sz w:val="27"/>
          <w:szCs w:val="27"/>
          <w:lang w:eastAsia="uk-UA"/>
        </w:rPr>
        <w:t> </w:t>
      </w:r>
      <w:r w:rsidRPr="00AF3DAB">
        <w:rPr>
          <w:rFonts w:ascii="Times New Roman" w:eastAsia="Times New Roman" w:hAnsi="Times New Roman" w:cs="Times New Roman"/>
          <w:color w:val="000000"/>
          <w:sz w:val="27"/>
          <w:szCs w:val="27"/>
          <w:lang w:eastAsia="uk-UA"/>
        </w:rPr>
        <w:t>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не виключені із реєстру юридичних осіб. Чи продовжують зазначені підприємства діяльність на цей час він не знає. Всі зазначені підприємства станом на 01 січня 2012 року свідоцтва платника ПНВ та установчі документи мали, вони не були анульовані та вилучені.</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Свідок ОСОБА_24 в судовому засіданні пояснив, що в 2010, 2011 році він працював водієм у ФОП «ОСОБА_1.» на транспортному засобі КАМАЗ, який належав ОСОБА_1 Сам він у разі поломки авто не ремонтував, це робили слюсаря підприємства. У разі необхідності якихось запасних частин, звертався до механіка. Запасні частини які замінювались на автомобілі були лише нові. Масла в гаражі брали, а заправлялись по карткам. На території ПП «ОСОБА_1.» є заправна станція, де він заправляв машину до повного баку. Забирав машину він заправлену. Заправлялись на заправних станціях «Формула», на інших не заправлялись. На підприємстві було мабуть машин 10. До бухгалтерії підприємства він відношення не має. Звідки бралось пальне або паливно-мастильні матеріали та запасні частини він не знає. Які угоди укладав ОСОБА_1 та з ким він не знає.</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Свідок ОСОБА_26 в судовому засіданні пояснила що вона працює у Приазовському відділенні ДПІ головним державним інспектором. На підставі постанови слідчого була проведена перевірка ФОП «ОСОБА_1» 29 вересня 2014 року та закінчилась 14 жовтня 2014 року. Перевірявся період з червня 2010 року по вересень включно 2011 року. Перевірка проводилась по взаємовідносинам з підприємствами контрагентами ТОВ «Житниця»,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ТОВ «Доміно-2010», ТОВ «Аркада и</w:t>
      </w:r>
      <w:r w:rsidRPr="00AF3DAB">
        <w:rPr>
          <w:rFonts w:ascii="Times New Roman" w:eastAsia="Times New Roman" w:hAnsi="Times New Roman" w:cs="Times New Roman"/>
          <w:i/>
          <w:iCs/>
          <w:color w:val="000000"/>
          <w:sz w:val="27"/>
          <w:szCs w:val="27"/>
          <w:lang w:eastAsia="uk-UA"/>
        </w:rPr>
        <w:t> </w:t>
      </w:r>
      <w:r w:rsidRPr="00AF3DAB">
        <w:rPr>
          <w:rFonts w:ascii="Times New Roman" w:eastAsia="Times New Roman" w:hAnsi="Times New Roman" w:cs="Times New Roman"/>
          <w:color w:val="000000"/>
          <w:sz w:val="27"/>
          <w:szCs w:val="27"/>
          <w:lang w:eastAsia="uk-UA"/>
        </w:rPr>
        <w:t>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w:t>
      </w:r>
      <w:r w:rsidRPr="00AF3DAB">
        <w:rPr>
          <w:rFonts w:ascii="Times New Roman" w:eastAsia="Times New Roman" w:hAnsi="Times New Roman" w:cs="Times New Roman"/>
          <w:b/>
          <w:bCs/>
          <w:color w:val="000000"/>
          <w:sz w:val="27"/>
          <w:szCs w:val="27"/>
          <w:lang w:eastAsia="uk-UA"/>
        </w:rPr>
        <w:t> </w:t>
      </w:r>
      <w:r w:rsidRPr="00AF3DAB">
        <w:rPr>
          <w:rFonts w:ascii="Times New Roman" w:eastAsia="Times New Roman" w:hAnsi="Times New Roman" w:cs="Times New Roman"/>
          <w:color w:val="000000"/>
          <w:sz w:val="27"/>
          <w:szCs w:val="27"/>
          <w:lang w:eastAsia="uk-UA"/>
        </w:rPr>
        <w:t xml:space="preserve">Перевірку проводили на підставі наданих первинних документів та експертизи. У висновку зазначено, що перераховані вище підприємства не знаходяться за юридичними адресами, у них відсутні власні та орендовані засоби виробництва, відсутні наймані </w:t>
      </w:r>
      <w:proofErr w:type="spellStart"/>
      <w:r w:rsidRPr="00AF3DAB">
        <w:rPr>
          <w:rFonts w:ascii="Times New Roman" w:eastAsia="Times New Roman" w:hAnsi="Times New Roman" w:cs="Times New Roman"/>
          <w:color w:val="000000"/>
          <w:sz w:val="27"/>
          <w:szCs w:val="27"/>
          <w:lang w:eastAsia="uk-UA"/>
        </w:rPr>
        <w:t>працівники,виробничі</w:t>
      </w:r>
      <w:proofErr w:type="spellEnd"/>
      <w:r w:rsidRPr="00AF3DAB">
        <w:rPr>
          <w:rFonts w:ascii="Times New Roman" w:eastAsia="Times New Roman" w:hAnsi="Times New Roman" w:cs="Times New Roman"/>
          <w:color w:val="000000"/>
          <w:sz w:val="27"/>
          <w:szCs w:val="27"/>
          <w:lang w:eastAsia="uk-UA"/>
        </w:rPr>
        <w:t xml:space="preserve"> та на складські приміщення. ОСОБА_1 купував паливно-мастильні матеріали, запчастини, </w:t>
      </w:r>
      <w:proofErr w:type="spellStart"/>
      <w:r w:rsidRPr="00AF3DAB">
        <w:rPr>
          <w:rFonts w:ascii="Times New Roman" w:eastAsia="Times New Roman" w:hAnsi="Times New Roman" w:cs="Times New Roman"/>
          <w:color w:val="000000"/>
          <w:sz w:val="27"/>
          <w:szCs w:val="27"/>
          <w:lang w:eastAsia="uk-UA"/>
        </w:rPr>
        <w:t>сільхозпродукцію</w:t>
      </w:r>
      <w:proofErr w:type="spellEnd"/>
      <w:r w:rsidRPr="00AF3DAB">
        <w:rPr>
          <w:rFonts w:ascii="Times New Roman" w:eastAsia="Times New Roman" w:hAnsi="Times New Roman" w:cs="Times New Roman"/>
          <w:color w:val="000000"/>
          <w:sz w:val="27"/>
          <w:szCs w:val="27"/>
          <w:lang w:eastAsia="uk-UA"/>
        </w:rPr>
        <w:t xml:space="preserve"> та інші товари, які мали нереальний характер, фактично не здійснювались та оформлювались лише на папері, що встановила експертиза. Вона проводила перевірку на підставі первинної документації, висновку експерта, актів інших податкових інспекції. Перевіркою виявили заниження податку на додану вартість та податку з доходів фізичних осіб, бо підприємець не мав право включати до податкового кредиту накладні пов'язані із зазначеними нею підприємствами.  Виїзді перевірки у ФОП «ОСОБА_1.» були. Складські приміщення на наявність товару також проводились, але в якому році не пам'ятає. Виявлялись наявність складських приміщень, у ОСОБА_1 були машини та наймані працівники, є заправка своя, офіс. Наявність товарно-матеріальних цінностей не перевіряли. За результатами проведених перевірок складались акти та податкові повідомлення-рішення. На момент проведення перевірки у 2014 році результатами судових рішень цікавились, та їй </w:t>
      </w:r>
      <w:r w:rsidRPr="00AF3DAB">
        <w:rPr>
          <w:rFonts w:ascii="Times New Roman" w:eastAsia="Times New Roman" w:hAnsi="Times New Roman" w:cs="Times New Roman"/>
          <w:color w:val="000000"/>
          <w:sz w:val="27"/>
          <w:szCs w:val="27"/>
          <w:lang w:eastAsia="uk-UA"/>
        </w:rPr>
        <w:lastRenderedPageBreak/>
        <w:t>відомо що рішення судів були на користь ОСОБА_1 Результати судових оскаржень не відобразила у акті тому, що перевіряли весь матеріал наданий слідчим та не вважали необхідним описувати те що вже в історії. Приймали до уваги лише матеріали, які надавав слідчий, результат судового розгляду не зазначали в акті. Повторна перевірка 14 жовтня 2014 року, це саме ті обставини, які вже раніше досліджувались проведеними перевірками протягом 2012-2013 років з урахуванням додаткової інформації. Періоди та контрагенти під час перевірки були аналогічні. На час проведення перевірки у жовтні 2014 році їй було відомо про наявність судових рішень про скасування раніше винесених податкових повідомлень-рішень, які вона не взяла до уваги, бо це була нова перевірка з додатковою інформацією, переданою слідчим. Це був зокрема висновок експерта, якого не було раніше. На момент проведення перевірки у жовтні 2014 року крім дослідження висновку експерта, постанови слідчого, інших документів податкової звітності, нею виїзд до місця здійснення господарської діяльності ОСОБА_1 не здійснювалось, інвентаризація не проводилась. Висновок про відсутність товарів за угодами які досліджувались зроблені у зв'язку з тим, що згідно усіх матеріалів підприємств ТОВ «Житниця», ТОВ «</w:t>
      </w:r>
      <w:proofErr w:type="spellStart"/>
      <w:r w:rsidRPr="00AF3DAB">
        <w:rPr>
          <w:rFonts w:ascii="Times New Roman" w:eastAsia="Times New Roman" w:hAnsi="Times New Roman" w:cs="Times New Roman"/>
          <w:color w:val="000000"/>
          <w:sz w:val="27"/>
          <w:szCs w:val="27"/>
          <w:lang w:eastAsia="uk-UA"/>
        </w:rPr>
        <w:t>Євротурбина</w:t>
      </w:r>
      <w:proofErr w:type="spellEnd"/>
      <w:r w:rsidRPr="00AF3DAB">
        <w:rPr>
          <w:rFonts w:ascii="Times New Roman" w:eastAsia="Times New Roman" w:hAnsi="Times New Roman" w:cs="Times New Roman"/>
          <w:color w:val="000000"/>
          <w:sz w:val="27"/>
          <w:szCs w:val="27"/>
          <w:lang w:eastAsia="uk-UA"/>
        </w:rPr>
        <w:t>», ТОВ «Доміно-2010», ТОВ «Аркада и</w:t>
      </w:r>
      <w:r w:rsidRPr="00AF3DAB">
        <w:rPr>
          <w:rFonts w:ascii="Times New Roman" w:eastAsia="Times New Roman" w:hAnsi="Times New Roman" w:cs="Times New Roman"/>
          <w:i/>
          <w:iCs/>
          <w:color w:val="000000"/>
          <w:sz w:val="27"/>
          <w:szCs w:val="27"/>
          <w:lang w:eastAsia="uk-UA"/>
        </w:rPr>
        <w:t> </w:t>
      </w:r>
      <w:r w:rsidRPr="00AF3DAB">
        <w:rPr>
          <w:rFonts w:ascii="Times New Roman" w:eastAsia="Times New Roman" w:hAnsi="Times New Roman" w:cs="Times New Roman"/>
          <w:color w:val="000000"/>
          <w:sz w:val="27"/>
          <w:szCs w:val="27"/>
          <w:lang w:eastAsia="uk-UA"/>
        </w:rPr>
        <w:t>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xml:space="preserve">» не існує, вони лише на папері. На місце з метою виявити наявність товарів не виїжджали. ОСОБА_1 постійно надавав до податкової податкову звітність, яка приймались податковою без зауважень. Тобто за актом податкової перевірки у ОСОБА_1 з'явився податковий борг у тих сумах, які встановлені перевіркою, у тому разі якщо податкові повідомлення-рішення не оскаржені в суді. І якщо судове рішення на користь платника, то всі нарахування разом із штрафними санкціями скасовуються, а якщо ні то суму із штрафами необхідно сплатити підприємцю. Від судового рішення залежить законність </w:t>
      </w:r>
      <w:proofErr w:type="spellStart"/>
      <w:r w:rsidRPr="00AF3DAB">
        <w:rPr>
          <w:rFonts w:ascii="Times New Roman" w:eastAsia="Times New Roman" w:hAnsi="Times New Roman" w:cs="Times New Roman"/>
          <w:color w:val="000000"/>
          <w:sz w:val="27"/>
          <w:szCs w:val="27"/>
          <w:lang w:eastAsia="uk-UA"/>
        </w:rPr>
        <w:t>донарахувань</w:t>
      </w:r>
      <w:proofErr w:type="spellEnd"/>
      <w:r w:rsidRPr="00AF3DAB">
        <w:rPr>
          <w:rFonts w:ascii="Times New Roman" w:eastAsia="Times New Roman" w:hAnsi="Times New Roman" w:cs="Times New Roman"/>
          <w:color w:val="000000"/>
          <w:sz w:val="27"/>
          <w:szCs w:val="27"/>
          <w:lang w:eastAsia="uk-UA"/>
        </w:rPr>
        <w:t xml:space="preserve"> сум податків. Якщо б слідчий не звернувся з постановою про проведення перевірки вона б не проводилась. Тобто постанова слідчого це підстава для проведення перевірки. Нею зроблено висновок що між ОСОБА_1 та контрагентами угоди були безтоварні. Бо не мали право включати в податковий кредит не існуючи операції. Висновку про недійсність угод вона не робила, який закон порушив ОСОБА_1 вона не знає. До перевірки у 2014 році вона мала деяку інформацію по контрагентам, що у них немає приміщень та активів. По сумнівним платникам вони проводили відпрацювання. Тому надсилались запити до податкових інспекції. Вона мала деякі матеріали по контрагентам, але які саме вже не пам'ятає. Підстав ставити під сумнів висновок експерта у неї не було бо він фактично співпадає з актами інших інспекцій. В 2014 році на підставі постанови слідчого проводилась перевірка тих самих фактів діяльності ФОП «ОСОБА_1.» які перевірялись в 2010 та 2011 році.</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Свідок ОСОБА_4 в судовому засіданні пояснив що він реєстрував таке підприємство як ТОВ «Житниця-09» восени 2009 року на якому збирався працювати, але не працював бо передав всі установчі документи на це підприємство у 2009 році. Він не знав що підприємство працювало. Він не пам'ятає надавав він кому-небудь доручення на ведення господарської діяльності або представляти його інтереси на цьому підприємстві. За установчими документами він є засновником та директором цього підприємства. Ніякої діяльності після 2009 року від імені зазначеного підприємства він не проводив. Підприємство ФОП «ОСОБА_1.» йому невідомо. Всі документи підприємства він віддав чоловіку по </w:t>
      </w:r>
      <w:r w:rsidRPr="00AF3DAB">
        <w:rPr>
          <w:rFonts w:ascii="Times New Roman" w:eastAsia="Times New Roman" w:hAnsi="Times New Roman" w:cs="Times New Roman"/>
          <w:color w:val="000000"/>
          <w:sz w:val="27"/>
          <w:szCs w:val="27"/>
          <w:lang w:eastAsia="uk-UA"/>
        </w:rPr>
        <w:lastRenderedPageBreak/>
        <w:t>імені ОСОБА_24, він знає його в обличчя, тобто це малознайома йому людина. Особисто ОСОБА_1 він ніяких документів та печатей не передавав.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Свідок ОСОБА_27 в судовому засіданні пояснив, що він надавав свої документи ОСОБА_6 для того, щоб він оформив його на роботу, але на яке підприємство він не пам'ятає. Підприємство «Доміно-2010» йому не знайоме. В м. Харків він не був. Трудову книжку свою він загубив. ОСОБА_6 передавав копію паспорту та ідентифікаційного коду щоб він оформив його на роботу, але фактично не працював, заробітну плату не отримував, хотів щоб у нього йшов трудовий стаж. На фірмі «Доміно-2010» він ніколи не працював. У податковій ніяких даних з приводу податків із своєї заробітної плати не перевіряв. ОСОБА_1 не знає, вперше побачив в судовому засіданні.</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Свідок ОСОБА_11 в судовому засіданні пояснив, що дружніх або неприязних стосунків між ним та ОСОБА_1 в нього немає, хоча з ОСОБА_1 він знайомий десь з 2010 року та привозив йому в Нововасилівку Приазовського району, де знаходяться складські приміщення запасні частини та паливо, за дорученням ОСОБА_6 у якого неофіційно працював водієм але точно що не пам'ятає, бо пройшло багато часу. Назви підприємств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та ТОВ «Доміно-2010» він чув вже в суді, але ніякого відношення до цих підприємств не має, бо ніякої бухгалтерії ніколи не вів. ОСОБА_6 його керівник на той час займався поставками пального та сільськогосподарської продукції та за його вказівками він частіше Новою Поштою передавав товари на різні адреси. Відносно нього Орджонікідзевським районним судом розглядалась кримінальна справа та винесено вирок за </w:t>
      </w:r>
      <w:hyperlink r:id="rId140" w:anchor="1096"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ст. 205 КК України</w:t>
        </w:r>
      </w:hyperlink>
      <w:r w:rsidRPr="00AF3DAB">
        <w:rPr>
          <w:rFonts w:ascii="Times New Roman" w:eastAsia="Times New Roman" w:hAnsi="Times New Roman" w:cs="Times New Roman"/>
          <w:color w:val="000000"/>
          <w:sz w:val="27"/>
          <w:szCs w:val="27"/>
          <w:lang w:eastAsia="uk-UA"/>
        </w:rPr>
        <w:t>, але він вину свою визнавав лише на досудовому слідстві бо на нього чинився тиск. В судовому засіданні він визнавав вину частково, а саме в тому, що декілька разів, коли ОСОБА_6 не міг з різних підстав з'явитись у банк, він за дорученням в банку знімав кошти, але по якому підприємству він не пам'ятає. Якщо він передавав товар ОСОБА_28 Новою поштою, то також на адресу с. Нововасилівка Приазовського району. Йому невідомо чи займались підприємства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та ТОВ «Доміно-2010» фіктивною діяльністю. Коли привозив товар ОСОБА_1 до Нововасилівки він мав товарно-транспортні накладні..</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Свідок ОСОБА_25</w:t>
      </w:r>
      <w:r w:rsidRPr="00AF3DAB">
        <w:rPr>
          <w:rFonts w:ascii="Times New Roman" w:eastAsia="Times New Roman" w:hAnsi="Times New Roman" w:cs="Times New Roman"/>
          <w:b/>
          <w:bCs/>
          <w:color w:val="000000"/>
          <w:sz w:val="27"/>
          <w:szCs w:val="27"/>
          <w:lang w:eastAsia="uk-UA"/>
        </w:rPr>
        <w:t> в</w:t>
      </w:r>
      <w:r w:rsidRPr="00AF3DAB">
        <w:rPr>
          <w:rFonts w:ascii="Times New Roman" w:eastAsia="Times New Roman" w:hAnsi="Times New Roman" w:cs="Times New Roman"/>
          <w:color w:val="000000"/>
          <w:sz w:val="27"/>
          <w:szCs w:val="27"/>
          <w:lang w:eastAsia="uk-UA"/>
        </w:rPr>
        <w:t> судовому засіданні пояснив, що він працював у ПП ОСОБА_1 зокрема в період 2010-2011 років водієм. Працював на автомобілі КАМАЗ, який належав ОСОБА_1. На цей час він пенсіонер. ПП ОСОБА_1 має на території с. Нововасилівка Приазовського району свою заправку, є ангари, бокси для ремонту автомобілів. Автомобіль, на якому він працював ремонтували механіки та слюсар, які працювали у ОСОБА_1 Сам він машину ніколи не ремонтував. Хто та яким чином придбав запасні частини він не знає. На яких підприємствах замовлялись запасні частини він також не знає. Заправку автомобіля здійснював на заправній станції, яка знаходиться на території підприємства ФОП ОСОБА_1. Про такі підприємства як «Житниця», ТОВ «</w:t>
      </w:r>
      <w:proofErr w:type="spellStart"/>
      <w:r w:rsidRPr="00AF3DAB">
        <w:rPr>
          <w:rFonts w:ascii="Times New Roman" w:eastAsia="Times New Roman" w:hAnsi="Times New Roman" w:cs="Times New Roman"/>
          <w:color w:val="000000"/>
          <w:sz w:val="27"/>
          <w:szCs w:val="27"/>
          <w:lang w:eastAsia="uk-UA"/>
        </w:rPr>
        <w:t>Євротурбина</w:t>
      </w:r>
      <w:proofErr w:type="spellEnd"/>
      <w:r w:rsidRPr="00AF3DAB">
        <w:rPr>
          <w:rFonts w:ascii="Times New Roman" w:eastAsia="Times New Roman" w:hAnsi="Times New Roman" w:cs="Times New Roman"/>
          <w:color w:val="000000"/>
          <w:sz w:val="27"/>
          <w:szCs w:val="27"/>
          <w:lang w:eastAsia="uk-UA"/>
        </w:rPr>
        <w:t>», ТОВ «Доміно-2010», ТОВ «Аркада и</w:t>
      </w:r>
      <w:r w:rsidRPr="00AF3DAB">
        <w:rPr>
          <w:rFonts w:ascii="Times New Roman" w:eastAsia="Times New Roman" w:hAnsi="Times New Roman" w:cs="Times New Roman"/>
          <w:i/>
          <w:iCs/>
          <w:color w:val="000000"/>
          <w:sz w:val="27"/>
          <w:szCs w:val="27"/>
          <w:lang w:eastAsia="uk-UA"/>
        </w:rPr>
        <w:t> </w:t>
      </w:r>
      <w:r w:rsidRPr="00AF3DAB">
        <w:rPr>
          <w:rFonts w:ascii="Times New Roman" w:eastAsia="Times New Roman" w:hAnsi="Times New Roman" w:cs="Times New Roman"/>
          <w:color w:val="000000"/>
          <w:sz w:val="27"/>
          <w:szCs w:val="27"/>
          <w:lang w:eastAsia="uk-UA"/>
        </w:rPr>
        <w:t>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xml:space="preserve">» ніколи не чув. Як проводилось списання старих запасних частин він не знає. До бухгалтерії ніякого відношення не мав. Жодних бухгалтерських документів через нього не проходило, та сам він ніколи не брав участь у купівлі запасних частин або </w:t>
      </w:r>
      <w:r w:rsidRPr="00AF3DAB">
        <w:rPr>
          <w:rFonts w:ascii="Times New Roman" w:eastAsia="Times New Roman" w:hAnsi="Times New Roman" w:cs="Times New Roman"/>
          <w:color w:val="000000"/>
          <w:sz w:val="27"/>
          <w:szCs w:val="27"/>
          <w:lang w:eastAsia="uk-UA"/>
        </w:rPr>
        <w:lastRenderedPageBreak/>
        <w:t>паливно-мастильних матеріалів. Коли він працював у ОСОБА_1 останній мав близько 20 вантажних машин, які працювали.</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Свідок ОСОБА_29 в судовому засіданні пояснив, що ОСОБА_1 він не знає. Про такі підприємства як «Житниця»,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ТОВ «Доміно-2010», ТОВ «Аркада и</w:t>
      </w:r>
      <w:r w:rsidRPr="00AF3DAB">
        <w:rPr>
          <w:rFonts w:ascii="Times New Roman" w:eastAsia="Times New Roman" w:hAnsi="Times New Roman" w:cs="Times New Roman"/>
          <w:i/>
          <w:iCs/>
          <w:color w:val="000000"/>
          <w:sz w:val="27"/>
          <w:szCs w:val="27"/>
          <w:lang w:eastAsia="uk-UA"/>
        </w:rPr>
        <w:t> </w:t>
      </w:r>
      <w:r w:rsidRPr="00AF3DAB">
        <w:rPr>
          <w:rFonts w:ascii="Times New Roman" w:eastAsia="Times New Roman" w:hAnsi="Times New Roman" w:cs="Times New Roman"/>
          <w:color w:val="000000"/>
          <w:sz w:val="27"/>
          <w:szCs w:val="27"/>
          <w:lang w:eastAsia="uk-UA"/>
        </w:rPr>
        <w:t>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ніколи не чув. В період з 2010-2011 року був безробітним. На вище перелічених підприємствах ніколи не працював. З ОСОБА_6 він особисто не знайомий, але чув таке ім'я. Колись своєму знайомому на ім'я ОСОБА_10, прізвище не пам'ятає, який нині вже покійний він давав свою трудову книжку, паспорт та ідентифікаційний код, щоб його оформили на якомусь підприємстві, щоб рахувався стаж. Назву підприємства він не знає. Було це десь в 2007 році. Він дійсно був оформлений на якомусь підприємстві, але на якому він не знає. В м. Харків він ніколи не був. Хто був засновником підприємства «Доміно 2010» він не знає. ОСОБА_10 не знає також. Свою трудову книжку забирав із якогось офісу в м. Мелітополь, але які там були відмітки не пам'ятає. На цей час свою трудову книжку він втратив під час розлучення із дружиною. Свій трудовий стаж ніколи не перевіряв.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Прокурором на початку судового розгляду було заявлене клопотання також про виклик та допит свідків ОСОБА_7, ОСОБА_17 та ОСОБА_6 і експерта ОСОБА_30</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Суд, відповідно до </w:t>
      </w:r>
      <w:hyperlink r:id="rId141" w:anchor="2463" w:tgtFrame="_blank" w:tooltip="Кримінальний процесуальний кодекс України; нормативно-правовий акт № 4651-VI від 13.04.2012" w:history="1">
        <w:r w:rsidRPr="00AF3DAB">
          <w:rPr>
            <w:rFonts w:ascii="Times New Roman" w:eastAsia="Times New Roman" w:hAnsi="Times New Roman" w:cs="Times New Roman"/>
            <w:color w:val="000000"/>
            <w:sz w:val="27"/>
            <w:szCs w:val="27"/>
            <w:lang w:eastAsia="uk-UA"/>
          </w:rPr>
          <w:t>ст. 327 КПК України</w:t>
        </w:r>
      </w:hyperlink>
      <w:r w:rsidRPr="00AF3DAB">
        <w:rPr>
          <w:rFonts w:ascii="Times New Roman" w:eastAsia="Times New Roman" w:hAnsi="Times New Roman" w:cs="Times New Roman"/>
          <w:color w:val="000000"/>
          <w:sz w:val="27"/>
          <w:szCs w:val="27"/>
          <w:lang w:eastAsia="uk-UA"/>
        </w:rPr>
        <w:t>, сприяв стороні обвинувачення у забезпеченні явки зазначених осіб шляхом здійснення неодноразових судових викликів та постановлення десяти ухвал про привід та виконання слідчих та розшукових дій направлених на встановлення місця поживання свідка ОСОБА_17, які залишилися без виконання. Свідки до суду не з'явилися і не були доставлені по причинам: відсутності названих осіб за місцем проживання; відсутності зв'язку із експертом ОСОБА_30, місце перебування якої зазначене в м. Донецьку; хвороби свідка ОСОБА_7, який з 2013р. перебуває в КУ "Бердянський геріатричний пансіонат" і за станом здоров'я не може прибути до суду для дачі показів.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Таким чином, суд відповідно до ч.6 </w:t>
      </w:r>
      <w:hyperlink r:id="rId142" w:anchor="137" w:tgtFrame="_blank" w:tooltip="Кримінальний процесуальний кодекс України; нормативно-правовий акт № 4651-VI від 13.04.2012" w:history="1">
        <w:r w:rsidRPr="00AF3DAB">
          <w:rPr>
            <w:rFonts w:ascii="Times New Roman" w:eastAsia="Times New Roman" w:hAnsi="Times New Roman" w:cs="Times New Roman"/>
            <w:color w:val="000000"/>
            <w:sz w:val="27"/>
            <w:szCs w:val="27"/>
            <w:lang w:eastAsia="uk-UA"/>
          </w:rPr>
          <w:t>ст.22 КПК України</w:t>
        </w:r>
      </w:hyperlink>
      <w:r w:rsidRPr="00AF3DAB">
        <w:rPr>
          <w:rFonts w:ascii="Times New Roman" w:eastAsia="Times New Roman" w:hAnsi="Times New Roman" w:cs="Times New Roman"/>
          <w:color w:val="000000"/>
          <w:sz w:val="27"/>
          <w:szCs w:val="27"/>
          <w:lang w:eastAsia="uk-UA"/>
        </w:rPr>
        <w:t> створив необхідні умови для реалізації стороною обвинувачення її процесуальних прав та виконання процесуальних обов'язків. Але, прокурором з наведених причин не забезпечена присутність під час судового розгляду свідків обвинувачення, як того вимагає ч.3ст.23 </w:t>
      </w:r>
      <w:hyperlink r:id="rId143" w:tgtFrame="_blank" w:tooltip="Кримінальний процесуальний кодекс України; нормативно-правовий акт № 4651-VI від 13.04.2012" w:history="1">
        <w:r w:rsidRPr="00AF3DAB">
          <w:rPr>
            <w:rFonts w:ascii="Times New Roman" w:eastAsia="Times New Roman" w:hAnsi="Times New Roman" w:cs="Times New Roman"/>
            <w:color w:val="000000"/>
            <w:sz w:val="27"/>
            <w:szCs w:val="27"/>
            <w:lang w:eastAsia="uk-UA"/>
          </w:rPr>
          <w:t>КПК України</w:t>
        </w:r>
      </w:hyperlink>
      <w:r w:rsidRPr="00AF3DAB">
        <w:rPr>
          <w:rFonts w:ascii="Times New Roman" w:eastAsia="Times New Roman" w:hAnsi="Times New Roman" w:cs="Times New Roman"/>
          <w:color w:val="000000"/>
          <w:sz w:val="27"/>
          <w:szCs w:val="27"/>
          <w:lang w:eastAsia="uk-UA"/>
        </w:rPr>
        <w:t>.</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У зв'язку з хворобою свідка ОСОБА_7 та відсутності зв'язку з експертом ОСОБА_30, яка перебуває в м. Донецьку прокурор відмовився від допиту зазначених свідків, а у судовому засіданні 18.06.2018 року прокурор відмовився від раніше заявленого клопотання про допит свідків ОСОБА_6 та ОСОБА_17, а також їх допит суд визнав неможливим на підставі ч.3 </w:t>
      </w:r>
      <w:hyperlink r:id="rId144" w:anchor="739" w:tgtFrame="_blank" w:tooltip="Кримінальний процесуальний кодекс України; нормативно-правовий акт № 4651-VI від 13.04.2012" w:history="1">
        <w:r w:rsidRPr="00AF3DAB">
          <w:rPr>
            <w:rFonts w:ascii="Times New Roman" w:eastAsia="Times New Roman" w:hAnsi="Times New Roman" w:cs="Times New Roman"/>
            <w:color w:val="000000"/>
            <w:sz w:val="27"/>
            <w:szCs w:val="27"/>
            <w:lang w:eastAsia="uk-UA"/>
          </w:rPr>
          <w:t>ст.97 КПК України</w:t>
        </w:r>
      </w:hyperlink>
      <w:r w:rsidRPr="00AF3DAB">
        <w:rPr>
          <w:rFonts w:ascii="Times New Roman" w:eastAsia="Times New Roman" w:hAnsi="Times New Roman" w:cs="Times New Roman"/>
          <w:color w:val="000000"/>
          <w:sz w:val="27"/>
          <w:szCs w:val="27"/>
          <w:lang w:eastAsia="uk-UA"/>
        </w:rPr>
        <w:t>.</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Таким чином, судом встановлено, що в 2010-2011 роках ФОП «ОСОБА_1.» придбав у ПП «Житниця»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ТОВ «Доміно-2010», ТОВ «Аркада і 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паливно-мастильні матеріали, автозапчастини, сільськогосподарську продукцію, автомобільні шини, тощо, що узгоджується з показами ОСОБА_1, первинними бухгалтерськими та податковими документами, про фактичну поставку в зазначений період товарно-матеріальних цінностей.</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Органи досудового розслідування  посилаються на те, що договори, укладені між ФОП «ОСОБА_1 та ПП «Житниця»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ТОВ «Доміно-2010», ТОВ «Аркада і 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в силу п. 5 ст. </w:t>
      </w:r>
      <w:hyperlink r:id="rId145" w:anchor="843241"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203</w:t>
        </w:r>
      </w:hyperlink>
      <w:r w:rsidRPr="00AF3DAB">
        <w:rPr>
          <w:rFonts w:ascii="Times New Roman" w:eastAsia="Times New Roman" w:hAnsi="Times New Roman" w:cs="Times New Roman"/>
          <w:color w:val="000000"/>
          <w:sz w:val="27"/>
          <w:szCs w:val="27"/>
          <w:lang w:eastAsia="uk-UA"/>
        </w:rPr>
        <w:t> ч. 1,</w:t>
      </w:r>
      <w:hyperlink r:id="rId146" w:anchor="843033"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w:t>
        </w:r>
      </w:hyperlink>
      <w:r w:rsidRPr="00AF3DAB">
        <w:rPr>
          <w:rFonts w:ascii="Times New Roman" w:eastAsia="Times New Roman" w:hAnsi="Times New Roman" w:cs="Times New Roman"/>
          <w:color w:val="000000"/>
          <w:sz w:val="27"/>
          <w:szCs w:val="27"/>
          <w:lang w:eastAsia="uk-UA"/>
        </w:rPr>
        <w:t> ст. </w:t>
      </w:r>
      <w:hyperlink r:id="rId147" w:anchor="843253"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215</w:t>
        </w:r>
      </w:hyperlink>
      <w:r w:rsidRPr="00AF3DAB">
        <w:rPr>
          <w:rFonts w:ascii="Times New Roman" w:eastAsia="Times New Roman" w:hAnsi="Times New Roman" w:cs="Times New Roman"/>
          <w:color w:val="000000"/>
          <w:sz w:val="27"/>
          <w:szCs w:val="27"/>
          <w:lang w:eastAsia="uk-UA"/>
        </w:rPr>
        <w:t>, ст. </w:t>
      </w:r>
      <w:hyperlink r:id="rId148" w:anchor="843254"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216 ЦК України</w:t>
        </w:r>
      </w:hyperlink>
      <w:r w:rsidRPr="00AF3DAB">
        <w:rPr>
          <w:rFonts w:ascii="Times New Roman" w:eastAsia="Times New Roman" w:hAnsi="Times New Roman" w:cs="Times New Roman"/>
          <w:color w:val="000000"/>
          <w:sz w:val="27"/>
          <w:szCs w:val="27"/>
          <w:lang w:eastAsia="uk-UA"/>
        </w:rPr>
        <w:t> є нікчемними, оскільки були безтоварними, а тому не створюють юридичних наслідків.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За вимогами цивільного законодавства існує презумпція правомірності правочину.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Цей припис викладений в ч.1 </w:t>
      </w:r>
      <w:hyperlink r:id="rId149" w:anchor="843242"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ст. 204 ЦК України</w:t>
        </w:r>
      </w:hyperlink>
      <w:r w:rsidRPr="00AF3DAB">
        <w:rPr>
          <w:rFonts w:ascii="Times New Roman" w:eastAsia="Times New Roman" w:hAnsi="Times New Roman" w:cs="Times New Roman"/>
          <w:color w:val="000000"/>
          <w:sz w:val="27"/>
          <w:szCs w:val="27"/>
          <w:lang w:eastAsia="uk-UA"/>
        </w:rPr>
        <w:t>, згідно з яким правочин є правомірний, якщо його недійсність прямо не встановлена законом або якщо він не визнаний судом недійсним. Тобто, головною підставою вважати правочин нікчемним являється його недійсність встановлена законом, а не актами податкової перевірки. Вказані в актах податкових органів недоліки, допущені суб'єктом господарювання при укладанні та виконанні договорів, не є підставою для визнання правочинів нікчемними, оскільки чинне законодавство не встановлює таких підстав нікчемності правочину.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Норми частини 1,2 ст. </w:t>
      </w:r>
      <w:hyperlink r:id="rId150" w:anchor="843253"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215</w:t>
        </w:r>
      </w:hyperlink>
      <w:r w:rsidRPr="00AF3DAB">
        <w:rPr>
          <w:rFonts w:ascii="Times New Roman" w:eastAsia="Times New Roman" w:hAnsi="Times New Roman" w:cs="Times New Roman"/>
          <w:color w:val="000000"/>
          <w:sz w:val="27"/>
          <w:szCs w:val="27"/>
          <w:lang w:eastAsia="uk-UA"/>
        </w:rPr>
        <w:t>, ст. </w:t>
      </w:r>
      <w:hyperlink r:id="rId151" w:anchor="843254"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216</w:t>
        </w:r>
      </w:hyperlink>
      <w:r w:rsidRPr="00AF3DAB">
        <w:rPr>
          <w:rFonts w:ascii="Times New Roman" w:eastAsia="Times New Roman" w:hAnsi="Times New Roman" w:cs="Times New Roman"/>
          <w:color w:val="000000"/>
          <w:sz w:val="27"/>
          <w:szCs w:val="27"/>
          <w:lang w:eastAsia="uk-UA"/>
        </w:rPr>
        <w:t> п. 5 ст. </w:t>
      </w:r>
      <w:hyperlink r:id="rId152" w:anchor="843241" w:tgtFrame="_blank" w:tooltip="Цивільний кодекс України; нормативно-правовий акт № 435-IV від 16.01.2003" w:history="1">
        <w:r w:rsidRPr="00AF3DAB">
          <w:rPr>
            <w:rFonts w:ascii="Times New Roman" w:eastAsia="Times New Roman" w:hAnsi="Times New Roman" w:cs="Times New Roman"/>
            <w:color w:val="000000"/>
            <w:sz w:val="27"/>
            <w:szCs w:val="27"/>
            <w:lang w:eastAsia="uk-UA"/>
          </w:rPr>
          <w:t>203 ЦК України</w:t>
        </w:r>
      </w:hyperlink>
      <w:r w:rsidRPr="00AF3DAB">
        <w:rPr>
          <w:rFonts w:ascii="Times New Roman" w:eastAsia="Times New Roman" w:hAnsi="Times New Roman" w:cs="Times New Roman"/>
          <w:color w:val="000000"/>
          <w:sz w:val="27"/>
          <w:szCs w:val="27"/>
          <w:lang w:eastAsia="uk-UA"/>
        </w:rPr>
        <w:t>, на які посилається орган досудового розслідування, можуть використовуватися лише при визнанні правочинів недійсними в судовому порядку.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Доказів того, що судами приймалися рішення про визнання будь-яких угод, укладених між ФОП ОСОБА_1 та контрагентами недійсними, стороною обвинувачення суду не надано.</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Жодним законом не передбачено право органу досудового розслідування або податкового органу самостійно, в позасудовому порядку, визнавати нікчемними правочини.</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Згідно з актом № 187/17/НОМЕР_1 від 24.06.2011 року. "Про результати документальної планової виїзної перевірки дотримання вимог податкового, валового та іншого законодавства суб'єкта підприємницької діяльності - фізичної особи ОСОБА_1, НОМЕР_44 за період з 01.04.2010 року по 31.12.2010 року, встановлено порушення ст. 13 р. 4 Декрету Кабінету Міністрів України «Про прибутковий податок з громадян» від 26.12.92р. № 13-92 зі змінами та доповненнями, п.п.5.2.1 п. 5.2, п.п.5.3.9 п.5.5 ст. 5 Закону України «Про оподаткування прибутку підприємств» №334/94-ВР від 28.12.94р. зі змінами та доповненнями в результаті чого </w:t>
      </w:r>
      <w:proofErr w:type="spellStart"/>
      <w:r w:rsidRPr="00AF3DAB">
        <w:rPr>
          <w:rFonts w:ascii="Times New Roman" w:eastAsia="Times New Roman" w:hAnsi="Times New Roman" w:cs="Times New Roman"/>
          <w:color w:val="000000"/>
          <w:sz w:val="27"/>
          <w:szCs w:val="27"/>
          <w:lang w:eastAsia="uk-UA"/>
        </w:rPr>
        <w:t>занижено</w:t>
      </w:r>
      <w:proofErr w:type="spellEnd"/>
      <w:r w:rsidRPr="00AF3DAB">
        <w:rPr>
          <w:rFonts w:ascii="Times New Roman" w:eastAsia="Times New Roman" w:hAnsi="Times New Roman" w:cs="Times New Roman"/>
          <w:color w:val="000000"/>
          <w:sz w:val="27"/>
          <w:szCs w:val="27"/>
          <w:lang w:eastAsia="uk-UA"/>
        </w:rPr>
        <w:t xml:space="preserve"> податок з доходів фізичних осіб від здійснення підприємницької діяльності в періоді, що перевірявся, на загальну суму 79617,49 грн. у тому числі у ІV кварталі 2010 року на суму 79617,49 грн; п.п.7.4.1, п.п.7.4.5 пункту 7.4 статті 7 Закону України «Про податок на додану вартість» від 03.04.97 року №168/97-ВР ВР зі змінами та доповненнями у результаті чого </w:t>
      </w:r>
      <w:proofErr w:type="spellStart"/>
      <w:r w:rsidRPr="00AF3DAB">
        <w:rPr>
          <w:rFonts w:ascii="Times New Roman" w:eastAsia="Times New Roman" w:hAnsi="Times New Roman" w:cs="Times New Roman"/>
          <w:color w:val="000000"/>
          <w:sz w:val="27"/>
          <w:szCs w:val="27"/>
          <w:lang w:eastAsia="uk-UA"/>
        </w:rPr>
        <w:t>занижено</w:t>
      </w:r>
      <w:proofErr w:type="spellEnd"/>
      <w:r w:rsidRPr="00AF3DAB">
        <w:rPr>
          <w:rFonts w:ascii="Times New Roman" w:eastAsia="Times New Roman" w:hAnsi="Times New Roman" w:cs="Times New Roman"/>
          <w:color w:val="000000"/>
          <w:sz w:val="27"/>
          <w:szCs w:val="27"/>
          <w:lang w:eastAsia="uk-UA"/>
        </w:rPr>
        <w:t xml:space="preserve"> податок на додану вартість в періоді, що перевірявся, на загальну суму 405209 грн, у тому числі: у липні на суму 212709 грн., у серпні на суму 171396 грн., у вересні на суму 21104 грн.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150-172 т. 1).</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На підставі висновку даного акту податковим органом прийняті податкові повідомлення-рішення від 08.07.2011 року №0000431702 та № 0000421702, якими ОСОБА_1 визначено суми грошового зобов'язання у розмірі, в тому числі, за </w:t>
      </w:r>
      <w:r w:rsidRPr="00AF3DAB">
        <w:rPr>
          <w:rFonts w:ascii="Times New Roman" w:eastAsia="Times New Roman" w:hAnsi="Times New Roman" w:cs="Times New Roman"/>
          <w:color w:val="000000"/>
          <w:sz w:val="27"/>
          <w:szCs w:val="27"/>
          <w:lang w:eastAsia="uk-UA"/>
        </w:rPr>
        <w:lastRenderedPageBreak/>
        <w:t>основним платежем 79617,49 грн. та 405209 грн. за штрафними фінансовими санкціями 101302,25 грн.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148-149 т. 1).</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з постановою Запорізького окружного адміністративного суду у справі № 0870/6991/11 від 14 березня 2012 року, яка набрала законної сили 03.12.2013 року, податкові повідомлення-рішення №0000421702 від 08.07.2011 року та № 0000431702 від 08.07.2011 року визнані протиправним та скасовані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59-66 т. 8).</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Згідно акту перевірки № 305/17/НОМЕР_1 від 12.12.2011р. «Про результати документальної позапланової </w:t>
      </w:r>
      <w:proofErr w:type="spellStart"/>
      <w:r w:rsidRPr="00AF3DAB">
        <w:rPr>
          <w:rFonts w:ascii="Times New Roman" w:eastAsia="Times New Roman" w:hAnsi="Times New Roman" w:cs="Times New Roman"/>
          <w:color w:val="000000"/>
          <w:sz w:val="27"/>
          <w:szCs w:val="27"/>
          <w:lang w:eastAsia="uk-UA"/>
        </w:rPr>
        <w:t>невиїздної</w:t>
      </w:r>
      <w:proofErr w:type="spellEnd"/>
      <w:r w:rsidRPr="00AF3DAB">
        <w:rPr>
          <w:rFonts w:ascii="Times New Roman" w:eastAsia="Times New Roman" w:hAnsi="Times New Roman" w:cs="Times New Roman"/>
          <w:color w:val="000000"/>
          <w:sz w:val="27"/>
          <w:szCs w:val="27"/>
          <w:lang w:eastAsia="uk-UA"/>
        </w:rPr>
        <w:t xml:space="preserve"> перевірки СПД - фізичної особи ОСОБА_1 з питань дотримання вимог податкового законодавства з оподаткування податком на додану вартість по взаємовідносинам за вересень 2011 року при здійсненні фінансово-господарських операцій з ТОВ «Доміно-2010», ТОВ «Аркада і К»», встановлено порушення СПД-ФО ОСОБА_1 </w:t>
      </w:r>
      <w:proofErr w:type="spellStart"/>
      <w:r w:rsidRPr="00AF3DAB">
        <w:rPr>
          <w:rFonts w:ascii="Times New Roman" w:eastAsia="Times New Roman" w:hAnsi="Times New Roman" w:cs="Times New Roman"/>
          <w:color w:val="000000"/>
          <w:sz w:val="27"/>
          <w:szCs w:val="27"/>
          <w:lang w:eastAsia="uk-UA"/>
        </w:rPr>
        <w:t>п.п</w:t>
      </w:r>
      <w:proofErr w:type="spellEnd"/>
      <w:r w:rsidRPr="00AF3DAB">
        <w:rPr>
          <w:rFonts w:ascii="Times New Roman" w:eastAsia="Times New Roman" w:hAnsi="Times New Roman" w:cs="Times New Roman"/>
          <w:color w:val="000000"/>
          <w:sz w:val="27"/>
          <w:szCs w:val="27"/>
          <w:lang w:eastAsia="uk-UA"/>
        </w:rPr>
        <w:t>. </w:t>
      </w:r>
      <w:hyperlink r:id="rId153" w:anchor="15119"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198.1</w:t>
        </w:r>
      </w:hyperlink>
      <w:r w:rsidRPr="00AF3DAB">
        <w:rPr>
          <w:rFonts w:ascii="Times New Roman" w:eastAsia="Times New Roman" w:hAnsi="Times New Roman" w:cs="Times New Roman"/>
          <w:color w:val="000000"/>
          <w:sz w:val="27"/>
          <w:szCs w:val="27"/>
          <w:lang w:eastAsia="uk-UA"/>
        </w:rPr>
        <w:t>, </w:t>
      </w:r>
      <w:hyperlink r:id="rId154" w:anchor="15125"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198.2</w:t>
        </w:r>
      </w:hyperlink>
      <w:r w:rsidRPr="00AF3DAB">
        <w:rPr>
          <w:rFonts w:ascii="Times New Roman" w:eastAsia="Times New Roman" w:hAnsi="Times New Roman" w:cs="Times New Roman"/>
          <w:color w:val="000000"/>
          <w:sz w:val="27"/>
          <w:szCs w:val="27"/>
          <w:lang w:eastAsia="uk-UA"/>
        </w:rPr>
        <w:t>, </w:t>
      </w:r>
      <w:hyperlink r:id="rId155" w:anchor="15148"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198.6</w:t>
        </w:r>
      </w:hyperlink>
      <w:r w:rsidRPr="00AF3DAB">
        <w:rPr>
          <w:rFonts w:ascii="Times New Roman" w:eastAsia="Times New Roman" w:hAnsi="Times New Roman" w:cs="Times New Roman"/>
          <w:color w:val="000000"/>
          <w:sz w:val="27"/>
          <w:szCs w:val="27"/>
          <w:lang w:eastAsia="uk-UA"/>
        </w:rPr>
        <w:t> ст. </w:t>
      </w:r>
      <w:hyperlink r:id="rId156" w:anchor="15118" w:tgtFrame="_blank" w:tooltip="Податковий кодекс України (ред. з 01.01.2017); нормативно-правовий акт № 2755-VI від 02.12.2010" w:history="1">
        <w:r w:rsidRPr="00AF3DAB">
          <w:rPr>
            <w:rFonts w:ascii="Times New Roman" w:eastAsia="Times New Roman" w:hAnsi="Times New Roman" w:cs="Times New Roman"/>
            <w:color w:val="000000"/>
            <w:sz w:val="27"/>
            <w:szCs w:val="27"/>
            <w:lang w:eastAsia="uk-UA"/>
          </w:rPr>
          <w:t>198 Податкового кодексу України від 02.12.2010 року № 2755-VІ</w:t>
        </w:r>
      </w:hyperlink>
      <w:r w:rsidRPr="00AF3DAB">
        <w:rPr>
          <w:rFonts w:ascii="Times New Roman" w:eastAsia="Times New Roman" w:hAnsi="Times New Roman" w:cs="Times New Roman"/>
          <w:color w:val="000000"/>
          <w:sz w:val="27"/>
          <w:szCs w:val="27"/>
          <w:lang w:eastAsia="uk-UA"/>
        </w:rPr>
        <w:t xml:space="preserve">, в результаті чого підприємством </w:t>
      </w:r>
      <w:proofErr w:type="spellStart"/>
      <w:r w:rsidRPr="00AF3DAB">
        <w:rPr>
          <w:rFonts w:ascii="Times New Roman" w:eastAsia="Times New Roman" w:hAnsi="Times New Roman" w:cs="Times New Roman"/>
          <w:color w:val="000000"/>
          <w:sz w:val="27"/>
          <w:szCs w:val="27"/>
          <w:lang w:eastAsia="uk-UA"/>
        </w:rPr>
        <w:t>занижено</w:t>
      </w:r>
      <w:proofErr w:type="spellEnd"/>
      <w:r w:rsidRPr="00AF3DAB">
        <w:rPr>
          <w:rFonts w:ascii="Times New Roman" w:eastAsia="Times New Roman" w:hAnsi="Times New Roman" w:cs="Times New Roman"/>
          <w:color w:val="000000"/>
          <w:sz w:val="27"/>
          <w:szCs w:val="27"/>
          <w:lang w:eastAsia="uk-UA"/>
        </w:rPr>
        <w:t xml:space="preserve"> податок на додану вартість, що підлягав сплаті до бюджету по взаємовідносинам на вересень 2011 р у сумі 812493 грн.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174-191 т. 1)</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 підставі висновку даного акту податковим органом прийняте податкове повідомлення-рішення від 23.12.2011 року № 0000641702 яким ОСОБА_1 визначено суму грошового зобов'язання у розмірі 812493 в тому числі за штрафними (фінансовими санкціями (штрафами) - 203123,25 грн.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173 т. 1).</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з постановою Запорізького окружного адміністративного суду у справі № 0870/2710/12 від 19 червня 2012 року, залишену без змін ухвалою Дніпропетровського апеляційного адміністративного суду від 17 січня 2013 року та ухвалою Вищого адміністративного суду від 09 листопада 2016 року, податкове повідомлення-рішення № 0000641702 від 23.12.2011 року скасоване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xml:space="preserve">. 161-166 т. 2,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199-200 т. 8).</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Відповідно до акту № 292/17/НОМЕР_1 від 22.11.2011 року "Про результати документальної позапланової не виїзної перевірки СПД - ФО ОСОБА_1 з питань дотримання вимог податкового законодавства з оподаткування податком на додану вартість по взаємовідносинам за серпень 2011 р. при здійсненні фінансово-господарських операцій з ТОВ «Доміно-2010» встановлено порушення СПД -ФО ОСОБА_1 пунктів 198.1, 198.2, 198.3, 198.6 статті 198 Податкового кодексу України, в результаті чого підприємством </w:t>
      </w:r>
      <w:proofErr w:type="spellStart"/>
      <w:r w:rsidRPr="00AF3DAB">
        <w:rPr>
          <w:rFonts w:ascii="Times New Roman" w:eastAsia="Times New Roman" w:hAnsi="Times New Roman" w:cs="Times New Roman"/>
          <w:color w:val="000000"/>
          <w:sz w:val="27"/>
          <w:szCs w:val="27"/>
          <w:lang w:eastAsia="uk-UA"/>
        </w:rPr>
        <w:t>занижено</w:t>
      </w:r>
      <w:proofErr w:type="spellEnd"/>
      <w:r w:rsidRPr="00AF3DAB">
        <w:rPr>
          <w:rFonts w:ascii="Times New Roman" w:eastAsia="Times New Roman" w:hAnsi="Times New Roman" w:cs="Times New Roman"/>
          <w:color w:val="000000"/>
          <w:sz w:val="27"/>
          <w:szCs w:val="27"/>
          <w:lang w:eastAsia="uk-UA"/>
        </w:rPr>
        <w:t xml:space="preserve"> податок на додану вартість, що підлягав сплаті до бюджету за серпень 2011 року у сумі 81054 грн. (а.с.193-206 т. 1).</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 підставі висновку даного акту податковим органом прийняте податкове повідомлення-рішення від 05.12.2011 року № 0000591702 яким ОСОБА_1 визначено суму грошового зобов'язання у розмірі 81054,00 грн. та за штрафними (фінансовими) санкціями - 20263,50 грн.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192 т. 1).</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Згідно з постановою Запорізького окружного адміністративного суду у справі № 0870/6360/12 від 25 липня 2012 року, яка набрала законної сили 30.04.2013 року, </w:t>
      </w:r>
      <w:r w:rsidRPr="00AF3DAB">
        <w:rPr>
          <w:rFonts w:ascii="Times New Roman" w:eastAsia="Times New Roman" w:hAnsi="Times New Roman" w:cs="Times New Roman"/>
          <w:color w:val="000000"/>
          <w:sz w:val="27"/>
          <w:szCs w:val="27"/>
          <w:lang w:eastAsia="uk-UA"/>
        </w:rPr>
        <w:lastRenderedPageBreak/>
        <w:t>податкове повідомлення-рішення № 0000591702 від 05.12.2012 року визнано протиправним та скасовано (а.с.38-44,т.8).</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Відповідно до акту № 267/17/НОМЕР_1 від 07.10.2011 року "Про результати документальної позапланової не виїзної перевірки СПД - ФО ОСОБА_1 з питань дотримання вимог податкового законодавства з оподаткування податком на додану вартість по взаємовідносинам за червень 2011 р. при здійсненні фінансово-господарських операцій з ТОВ «Доміно-2010» встановлено порушення СПД -ФО ОСОБА_1 пунктів 198.1, 198.2, 198.3, 198.6 статті 198 Податкового кодексу України, в результаті чого підприємством </w:t>
      </w:r>
      <w:proofErr w:type="spellStart"/>
      <w:r w:rsidRPr="00AF3DAB">
        <w:rPr>
          <w:rFonts w:ascii="Times New Roman" w:eastAsia="Times New Roman" w:hAnsi="Times New Roman" w:cs="Times New Roman"/>
          <w:color w:val="000000"/>
          <w:sz w:val="27"/>
          <w:szCs w:val="27"/>
          <w:lang w:eastAsia="uk-UA"/>
        </w:rPr>
        <w:t>занижено</w:t>
      </w:r>
      <w:proofErr w:type="spellEnd"/>
      <w:r w:rsidRPr="00AF3DAB">
        <w:rPr>
          <w:rFonts w:ascii="Times New Roman" w:eastAsia="Times New Roman" w:hAnsi="Times New Roman" w:cs="Times New Roman"/>
          <w:color w:val="000000"/>
          <w:sz w:val="27"/>
          <w:szCs w:val="27"/>
          <w:lang w:eastAsia="uk-UA"/>
        </w:rPr>
        <w:t xml:space="preserve"> податок на додану вартість, що підлягав сплаті до бюджету за червень 2011 року у сумі 210645 грн. (а.с.208-223 т. 1).</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На підставі висновку даного акту податковим органом прийняте податкове повідомлення-рішення від 20.10.2011 року № 0000521702 яким ОСОБА_1 визначено суму грошового зобов'язання у розмірі 210645,00 грн. та за штрафними (фінансовими) санкціями - 1,00 грн.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207 т. 1).</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з постановою Запорізького окружного адміністративного суду у справі № 0870/2711/12 від 12 червня 2012 року, яка набрала законної сили 05.06.2014 року, податкове повідомлення-рішення №0000521702 від 20.10.2011 року скасовано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28-35 т.8).</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Згідно довідки від 12.02.2013 року № 261, яка містить підписи заступника начальника - начальник Приазовського відділення Приморської МДПІ ОСОБА_31 та старшого державного податкового інспектора сектору погашення податкового боргу ОСОБА_32 та скріплена печаткою Приморської міжрайонної державної податкової інспекції Запорізької області, платник податків ОСОБА_1 станом на 11 лютого 2013 року не має заборгованості зі сплати податків, зборів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18 т. 8).</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Доводи податкових органів про безтоварність угод та відсутність господарських відносин між ФОП «ОСОБА_1.» та ПП «Житниця»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ТОВ «Доміно-2010», ТОВ «Аркада і 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обґрунтовані відсутністю у контрагентів технічних та технологічних можливостей, трудових, транспортних ресурсів, власних або орендованих земельних ділянок, виробничо-складських приміщень, транспорту, у зв'язку з чим податкові органи дійшли висновку про те, що правочини між ФОП «ОСОБА_1.» та його контрагентами не спричинили реального настання правових наслідків.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Але ці висновки податкових органів і були предметом розгляду адміністративних судів, рішеннями яких встановлено, що первинними бухгалтерськими документами підтверджується факт здійснення господарських операції між ФОП «ОСОБА_1.» та ПП «Житниця»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ТОВ «Доміно-2010», ТОВ «Аркада і 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xml:space="preserve">». Товар від контрагентів отримувався особисто ОСОБА_1 на що йому не потрібна довіреність, бо він, як фізична особа-підприємець безпосередньо представляє власні інтереси, тому за законодавством не потрібно вимагати в нього довіреність на себе. Отриманий товар належним чином оприбутковувався. Жодних доказів, які б підтверджували порушення з бору ФОП «ОСОБА_1.» немає. На час укладання договорів з ФОП «ОСОБА_1» його </w:t>
      </w:r>
      <w:r w:rsidRPr="00AF3DAB">
        <w:rPr>
          <w:rFonts w:ascii="Times New Roman" w:eastAsia="Times New Roman" w:hAnsi="Times New Roman" w:cs="Times New Roman"/>
          <w:color w:val="000000"/>
          <w:sz w:val="27"/>
          <w:szCs w:val="27"/>
          <w:lang w:eastAsia="uk-UA"/>
        </w:rPr>
        <w:lastRenderedPageBreak/>
        <w:t>контрагенти були платниками ПДВ згідно чинного законодавства та належним чином зареєстровані в Єдиному державному реєстрі юридичних осіб та фізичних осіб-підприємців, тобто мали достатній об'єм правоздатності для укладення угод.</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Так, за висновком № -02/07-12Б судово-економічної експертизи від 20.07.2012 року: за умови доведеності безтоварних операцій по наданим документам, сума несплаченого податку на додану вартість ФОП ОСОБА_1 за період з 01.06.2010 по 01.10.2011 по безтоварним операціям з ПП "Житниця - 09", ТОВ "</w:t>
      </w:r>
      <w:proofErr w:type="spellStart"/>
      <w:r w:rsidRPr="00AF3DAB">
        <w:rPr>
          <w:rFonts w:ascii="Times New Roman" w:eastAsia="Times New Roman" w:hAnsi="Times New Roman" w:cs="Times New Roman"/>
          <w:color w:val="000000"/>
          <w:sz w:val="27"/>
          <w:szCs w:val="27"/>
          <w:lang w:eastAsia="uk-UA"/>
        </w:rPr>
        <w:t>Євротурбина</w:t>
      </w:r>
      <w:proofErr w:type="spellEnd"/>
      <w:r w:rsidRPr="00AF3DAB">
        <w:rPr>
          <w:rFonts w:ascii="Times New Roman" w:eastAsia="Times New Roman" w:hAnsi="Times New Roman" w:cs="Times New Roman"/>
          <w:color w:val="000000"/>
          <w:sz w:val="27"/>
          <w:szCs w:val="27"/>
          <w:lang w:eastAsia="uk-UA"/>
        </w:rPr>
        <w:t>", ТОВ "Доміно-2010", ТОВ "Аркада і К", ТОВ "</w:t>
      </w:r>
      <w:proofErr w:type="spellStart"/>
      <w:r w:rsidRPr="00AF3DAB">
        <w:rPr>
          <w:rFonts w:ascii="Times New Roman" w:eastAsia="Times New Roman" w:hAnsi="Times New Roman" w:cs="Times New Roman"/>
          <w:color w:val="000000"/>
          <w:sz w:val="27"/>
          <w:szCs w:val="27"/>
          <w:lang w:eastAsia="uk-UA"/>
        </w:rPr>
        <w:t>Агропульсар</w:t>
      </w:r>
      <w:proofErr w:type="spellEnd"/>
      <w:r w:rsidRPr="00AF3DAB">
        <w:rPr>
          <w:rFonts w:ascii="Times New Roman" w:eastAsia="Times New Roman" w:hAnsi="Times New Roman" w:cs="Times New Roman"/>
          <w:color w:val="000000"/>
          <w:sz w:val="27"/>
          <w:szCs w:val="27"/>
          <w:lang w:eastAsia="uk-UA"/>
        </w:rPr>
        <w:t>",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з урахуванням матеріалів кримінальної справи № 461210, а саме показів свідків, які спростовують факт поставки ТМЦ на адресу ФОП ОСОБА_1, висновку експерта Д/№216 від 12.07.2012 року та інших доказів може складати 2124546,21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За умови доведеності безтоварних операцій за наданими документами, сума несплаченого податку з доходів фізичних осіб ФОП ОСОБА_1 за період 3 </w:t>
      </w:r>
      <w:proofErr w:type="spellStart"/>
      <w:r w:rsidRPr="00AF3DAB">
        <w:rPr>
          <w:rFonts w:ascii="Times New Roman" w:eastAsia="Times New Roman" w:hAnsi="Times New Roman" w:cs="Times New Roman"/>
          <w:color w:val="000000"/>
          <w:sz w:val="27"/>
          <w:szCs w:val="27"/>
          <w:lang w:eastAsia="uk-UA"/>
        </w:rPr>
        <w:t>кв</w:t>
      </w:r>
      <w:proofErr w:type="spellEnd"/>
      <w:r w:rsidRPr="00AF3DAB">
        <w:rPr>
          <w:rFonts w:ascii="Times New Roman" w:eastAsia="Times New Roman" w:hAnsi="Times New Roman" w:cs="Times New Roman"/>
          <w:color w:val="000000"/>
          <w:sz w:val="27"/>
          <w:szCs w:val="27"/>
          <w:lang w:eastAsia="uk-UA"/>
        </w:rPr>
        <w:t xml:space="preserve">. - 4 </w:t>
      </w:r>
      <w:proofErr w:type="spellStart"/>
      <w:r w:rsidRPr="00AF3DAB">
        <w:rPr>
          <w:rFonts w:ascii="Times New Roman" w:eastAsia="Times New Roman" w:hAnsi="Times New Roman" w:cs="Times New Roman"/>
          <w:color w:val="000000"/>
          <w:sz w:val="27"/>
          <w:szCs w:val="27"/>
          <w:lang w:eastAsia="uk-UA"/>
        </w:rPr>
        <w:t>кв</w:t>
      </w:r>
      <w:proofErr w:type="spellEnd"/>
      <w:r w:rsidRPr="00AF3DAB">
        <w:rPr>
          <w:rFonts w:ascii="Times New Roman" w:eastAsia="Times New Roman" w:hAnsi="Times New Roman" w:cs="Times New Roman"/>
          <w:color w:val="000000"/>
          <w:sz w:val="27"/>
          <w:szCs w:val="27"/>
          <w:lang w:eastAsia="uk-UA"/>
        </w:rPr>
        <w:t>. 2010 року по безтоварним операціям із ПП «Житниця-09»,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з урахуванням матеріалів кримінальної справи № 261210, а саме показів свідків, які спростовують факт поставки ТМЦ на адресу ФОП ОСОБА_1, висновку експерта Д/№216 від 12.07.2012 року та інших доказів може складати 377361,80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На підставі наданих матеріалів кримінальної справи документально дослідити данні, відображені в податкових деклараціях про майновий стан та доходи за 2011 рік ФОП ОСОБА_1 та порядку відображення за фінансово-господарськими операціями з контрагентами у </w:t>
      </w:r>
      <w:proofErr w:type="spellStart"/>
      <w:r w:rsidRPr="00AF3DAB">
        <w:rPr>
          <w:rFonts w:ascii="Times New Roman" w:eastAsia="Times New Roman" w:hAnsi="Times New Roman" w:cs="Times New Roman"/>
          <w:color w:val="000000"/>
          <w:sz w:val="27"/>
          <w:szCs w:val="27"/>
          <w:lang w:eastAsia="uk-UA"/>
        </w:rPr>
        <w:t>т.ч</w:t>
      </w:r>
      <w:proofErr w:type="spellEnd"/>
      <w:r w:rsidRPr="00AF3DAB">
        <w:rPr>
          <w:rFonts w:ascii="Times New Roman" w:eastAsia="Times New Roman" w:hAnsi="Times New Roman" w:cs="Times New Roman"/>
          <w:color w:val="000000"/>
          <w:sz w:val="27"/>
          <w:szCs w:val="27"/>
          <w:lang w:eastAsia="uk-UA"/>
        </w:rPr>
        <w:t>: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ТОВ «Доміно-2010», ТОВ «Аркада і К», ТОВ «</w:t>
      </w:r>
      <w:proofErr w:type="spellStart"/>
      <w:r w:rsidRPr="00AF3DAB">
        <w:rPr>
          <w:rFonts w:ascii="Times New Roman" w:eastAsia="Times New Roman" w:hAnsi="Times New Roman" w:cs="Times New Roman"/>
          <w:color w:val="000000"/>
          <w:sz w:val="27"/>
          <w:szCs w:val="27"/>
          <w:lang w:eastAsia="uk-UA"/>
        </w:rPr>
        <w:t>Агропульсар</w:t>
      </w:r>
      <w:proofErr w:type="spellEnd"/>
      <w:r w:rsidRPr="00AF3DAB">
        <w:rPr>
          <w:rFonts w:ascii="Times New Roman" w:eastAsia="Times New Roman" w:hAnsi="Times New Roman" w:cs="Times New Roman"/>
          <w:color w:val="000000"/>
          <w:sz w:val="27"/>
          <w:szCs w:val="27"/>
          <w:lang w:eastAsia="uk-UA"/>
        </w:rPr>
        <w:t>»,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не є можливим. (а.с.182-199 т. 5).</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Повторно проведеною судовою економічною експертизою № 6/15-149 від 23.09.2013 року, згідно її висновку, встановлено (а.с.19-33 т. 7), що ФОП ОСОБА_1 за період з 01.06.2010 року по 01.10.2011 року не сплачено податків по операціям з ПП «Житниця-09»,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ТОВ «Доміно-2010», ТОВ «Аркада і 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згідно з матеріалами даного кримінального провадження, за умови безтоварності операцій, у тому числі показань свідків, які спростовують постачання товарів (робіт, послуг) на адресу ФОП ОСОБА_1 у загальній сумі 2944537,80 грн., а саме: податку на додану вартість 2567176 грн.; податку на доходи фізичних осіб 377361,80 грн.</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Таким чином, експерт прийшов до висновку про можливе не нарахування та несплату податків ФОП ОСОБА_1 лише при умові доведеності безтоварних операцій з ПП "Житниця - 09", ТОВ "</w:t>
      </w:r>
      <w:proofErr w:type="spellStart"/>
      <w:r w:rsidRPr="00AF3DAB">
        <w:rPr>
          <w:rFonts w:ascii="Times New Roman" w:eastAsia="Times New Roman" w:hAnsi="Times New Roman" w:cs="Times New Roman"/>
          <w:color w:val="000000"/>
          <w:sz w:val="27"/>
          <w:szCs w:val="27"/>
          <w:lang w:eastAsia="uk-UA"/>
        </w:rPr>
        <w:t>Євротурбина</w:t>
      </w:r>
      <w:proofErr w:type="spellEnd"/>
      <w:r w:rsidRPr="00AF3DAB">
        <w:rPr>
          <w:rFonts w:ascii="Times New Roman" w:eastAsia="Times New Roman" w:hAnsi="Times New Roman" w:cs="Times New Roman"/>
          <w:color w:val="000000"/>
          <w:sz w:val="27"/>
          <w:szCs w:val="27"/>
          <w:lang w:eastAsia="uk-UA"/>
        </w:rPr>
        <w:t>", ТОВ "Доміно-2010", ТОВ "Аркада і К", ТОВ "</w:t>
      </w:r>
      <w:proofErr w:type="spellStart"/>
      <w:r w:rsidRPr="00AF3DAB">
        <w:rPr>
          <w:rFonts w:ascii="Times New Roman" w:eastAsia="Times New Roman" w:hAnsi="Times New Roman" w:cs="Times New Roman"/>
          <w:color w:val="000000"/>
          <w:sz w:val="27"/>
          <w:szCs w:val="27"/>
          <w:lang w:eastAsia="uk-UA"/>
        </w:rPr>
        <w:t>Агропульсар</w:t>
      </w:r>
      <w:proofErr w:type="spellEnd"/>
      <w:r w:rsidRPr="00AF3DAB">
        <w:rPr>
          <w:rFonts w:ascii="Times New Roman" w:eastAsia="Times New Roman" w:hAnsi="Times New Roman" w:cs="Times New Roman"/>
          <w:color w:val="000000"/>
          <w:sz w:val="27"/>
          <w:szCs w:val="27"/>
          <w:lang w:eastAsia="uk-UA"/>
        </w:rPr>
        <w:t>",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А оскільки безтоварність операцій між зазначеними суб'єктами господарської діяльності не знайшла підтвердження в ході судового розгляду, висновки експерта про несплату податків не може бути прийняті судом до уваги.</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Згідно витягів з Єдиного реєстру юридичних осіб, фізичних осіб-підприємців та громадських формувань станом на 06.11.2017 та 01.03.2018 року ТОВ «Аркада і </w:t>
      </w:r>
      <w:r w:rsidRPr="00AF3DAB">
        <w:rPr>
          <w:rFonts w:ascii="Times New Roman" w:eastAsia="Times New Roman" w:hAnsi="Times New Roman" w:cs="Times New Roman"/>
          <w:color w:val="000000"/>
          <w:sz w:val="27"/>
          <w:szCs w:val="27"/>
          <w:lang w:eastAsia="uk-UA"/>
        </w:rPr>
        <w:lastRenderedPageBreak/>
        <w:t>К» зареєстровано як юридична особа 19.08.2010 року, 16.11.2016 року підприємство знаходиться у стані припинення за судовим рішенням про банкрутство. Керівника ОСОБА_6 ухвалою від 07.07.2016 року відсторонено від посади та покладено виконання обов'язків керівника боржника та розпорядника майном арбітражного керуючого ОСОБА_33;ТОВ «Доміно-2010» зареєстровано як юридична особа 25.11.2010, керівником підприємства зареєстровано ОСОБА_6;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зареєстровано як юридична особа 24.06.2008, керівник ОСОБА_7; ПП «Житниця-09» зареєстровано як юридична особа 07.09.2009, керівник ОСОБА_8;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xml:space="preserve">» зареєстровано як юридична особа 18.05.2007 року, керівник ОСОБА_6; (т. 9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183-210).</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За наведених обставин, заслуговують на увагу доводи захисника про те, що сторона обвинувачення не спростувала доводи обвинуваченого та свідка ОСОБА_9, що на час здійснення господарських операцій контрагенти ФОП «ОСОБА_1.» були включені до Єдиного державного реєстру юридичних осіб та фізичних осіб - підприємців, а також мали </w:t>
      </w:r>
      <w:hyperlink r:id="rId157" w:anchor="607590" w:tgtFrame="_blank" w:tooltip="Про затвердження Положення про реєстрацію платників податку на додану вартість; нормативно-правовий акт № 79 від 01.03.2000" w:history="1">
        <w:r w:rsidRPr="00AF3DAB">
          <w:rPr>
            <w:rFonts w:ascii="Times New Roman" w:eastAsia="Times New Roman" w:hAnsi="Times New Roman" w:cs="Times New Roman"/>
            <w:color w:val="000000"/>
            <w:sz w:val="27"/>
            <w:szCs w:val="27"/>
            <w:lang w:eastAsia="uk-UA"/>
          </w:rPr>
          <w:t>свідоцтво про реєстрацію платника ПДВ</w:t>
        </w:r>
      </w:hyperlink>
      <w:r w:rsidRPr="00AF3DAB">
        <w:rPr>
          <w:rFonts w:ascii="Times New Roman" w:eastAsia="Times New Roman" w:hAnsi="Times New Roman" w:cs="Times New Roman"/>
          <w:color w:val="000000"/>
          <w:sz w:val="27"/>
          <w:szCs w:val="27"/>
          <w:lang w:eastAsia="uk-UA"/>
        </w:rPr>
        <w:t>. За таких обставин покупець не може нести відповідальність ні за несплату податків продавцем, ні за можливу недостовірність відомостей про нього, наведених у зазначеному реєстрі, за умови необізнаності щодо неї.</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В судовому засіданні було допитано свідків ОСОБА_4, який був директором ПП «Житниця-09», але зазначив що передав всі установчі документи на підприємство іншій особі, ОСОБА_10, який працював заступником директора, або іншій посаді, на підприємствах, директором яких був його брат - ОСОБА_6, свідків ОСОБА_34 який зазначив, що передав свої документи ОСОБА_6 для того щоб той оформив його на якесь підприємство, на якому він не працював, свідок ОСОБА_29, який також передавав свої документи щоб його оформили на якесь підприємство де він не працював, щоб йшов трудовий стаж.</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Суд вважає, що самі по собі доводи цих свідків обвинувачення не спростовують доводів ОСОБА_1 про те, що в 2010-2011 роках підприємства ПП «Житниця»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ТОВ «Доміно-2010», ТОВ «Аркада і 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фактично здійснювали господарську діяльність та поставляли товарно-матеріальні цінності ФОП «ОСОБА_1», та можуть свідчити про існування порушень не у ФОП ОСОБА_1, а на самих підприємствах контрагентах.</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В обґрунтування доводів про нікчемність правочинів між ФОП «ОСОБА_1» та підприємствами контрагентами сторона обвинувачення посилається на акти документальних </w:t>
      </w:r>
      <w:proofErr w:type="spellStart"/>
      <w:r w:rsidRPr="00AF3DAB">
        <w:rPr>
          <w:rFonts w:ascii="Times New Roman" w:eastAsia="Times New Roman" w:hAnsi="Times New Roman" w:cs="Times New Roman"/>
          <w:color w:val="000000"/>
          <w:sz w:val="27"/>
          <w:szCs w:val="27"/>
          <w:lang w:eastAsia="uk-UA"/>
        </w:rPr>
        <w:t>невиїздних</w:t>
      </w:r>
      <w:proofErr w:type="spellEnd"/>
      <w:r w:rsidRPr="00AF3DAB">
        <w:rPr>
          <w:rFonts w:ascii="Times New Roman" w:eastAsia="Times New Roman" w:hAnsi="Times New Roman" w:cs="Times New Roman"/>
          <w:color w:val="000000"/>
          <w:sz w:val="27"/>
          <w:szCs w:val="27"/>
          <w:lang w:eastAsia="uk-UA"/>
        </w:rPr>
        <w:t xml:space="preserve"> перевірок </w:t>
      </w:r>
      <w:proofErr w:type="spellStart"/>
      <w:r w:rsidRPr="00AF3DAB">
        <w:rPr>
          <w:rFonts w:ascii="Times New Roman" w:eastAsia="Times New Roman" w:hAnsi="Times New Roman" w:cs="Times New Roman"/>
          <w:color w:val="000000"/>
          <w:sz w:val="27"/>
          <w:szCs w:val="27"/>
          <w:lang w:eastAsia="uk-UA"/>
        </w:rPr>
        <w:t>Основ'янської</w:t>
      </w:r>
      <w:proofErr w:type="spellEnd"/>
      <w:r w:rsidRPr="00AF3DAB">
        <w:rPr>
          <w:rFonts w:ascii="Times New Roman" w:eastAsia="Times New Roman" w:hAnsi="Times New Roman" w:cs="Times New Roman"/>
          <w:color w:val="000000"/>
          <w:sz w:val="27"/>
          <w:szCs w:val="27"/>
          <w:lang w:eastAsia="uk-UA"/>
        </w:rPr>
        <w:t xml:space="preserve"> МДПІ м. Харків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ТОВ «Аркада і К»; ДПІ у Київському районі м. Харків ТОВ «Доміно-2010»; ДПІ у Печерському районі м. Київ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xml:space="preserve">», за якими зроблено висновок про неможливість поставок товарно-матеріальних цінностей у зв'язку з відсутністю цих підприємств за їх юридичною </w:t>
      </w:r>
      <w:proofErr w:type="spellStart"/>
      <w:r w:rsidRPr="00AF3DAB">
        <w:rPr>
          <w:rFonts w:ascii="Times New Roman" w:eastAsia="Times New Roman" w:hAnsi="Times New Roman" w:cs="Times New Roman"/>
          <w:color w:val="000000"/>
          <w:sz w:val="27"/>
          <w:szCs w:val="27"/>
          <w:lang w:eastAsia="uk-UA"/>
        </w:rPr>
        <w:t>адресою</w:t>
      </w:r>
      <w:proofErr w:type="spellEnd"/>
      <w:r w:rsidRPr="00AF3DAB">
        <w:rPr>
          <w:rFonts w:ascii="Times New Roman" w:eastAsia="Times New Roman" w:hAnsi="Times New Roman" w:cs="Times New Roman"/>
          <w:color w:val="000000"/>
          <w:sz w:val="27"/>
          <w:szCs w:val="27"/>
          <w:lang w:eastAsia="uk-UA"/>
        </w:rPr>
        <w:t>, відсутність власних та орендованих засобів виробництва, найманих працівників, виробничих та складських приміщень.</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Проте чинне законодавство не ставить умову виникнення податкових зобов'язань платника у залежність від стану податкового обліку його контрагентів, фактичного знаходження їх за місцем реєстрації та наявності чи відсутності основних фондів, </w:t>
      </w:r>
      <w:r w:rsidRPr="00AF3DAB">
        <w:rPr>
          <w:rFonts w:ascii="Times New Roman" w:eastAsia="Times New Roman" w:hAnsi="Times New Roman" w:cs="Times New Roman"/>
          <w:color w:val="000000"/>
          <w:sz w:val="27"/>
          <w:szCs w:val="27"/>
          <w:lang w:eastAsia="uk-UA"/>
        </w:rPr>
        <w:lastRenderedPageBreak/>
        <w:t>фізичних чи технічних ресурсів, а також можливих порушень податкового законодавства саме цими підприємствами-контрагентами під час здійснення ними господарської діяльності.</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Вважаючи поставки товарно-матеріальних цінностей від зазначених вище підприємств на адресу ФОП «ОСОБА_1» такими, що мали нереальний характер, сторона обвинувачення посилається на </w:t>
      </w:r>
      <w:proofErr w:type="spellStart"/>
      <w:r w:rsidRPr="00AF3DAB">
        <w:rPr>
          <w:rFonts w:ascii="Times New Roman" w:eastAsia="Times New Roman" w:hAnsi="Times New Roman" w:cs="Times New Roman"/>
          <w:color w:val="000000"/>
          <w:sz w:val="27"/>
          <w:szCs w:val="27"/>
          <w:lang w:eastAsia="uk-UA"/>
        </w:rPr>
        <w:t>вирокОрджонікідзевського</w:t>
      </w:r>
      <w:proofErr w:type="spellEnd"/>
      <w:r w:rsidRPr="00AF3DAB">
        <w:rPr>
          <w:rFonts w:ascii="Times New Roman" w:eastAsia="Times New Roman" w:hAnsi="Times New Roman" w:cs="Times New Roman"/>
          <w:color w:val="000000"/>
          <w:sz w:val="27"/>
          <w:szCs w:val="27"/>
          <w:lang w:eastAsia="uk-UA"/>
        </w:rPr>
        <w:t xml:space="preserve"> районного суду м. Запоріжжя від 31.07.2015р. у справі № 1/335/2/2015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41-80 т. 7) та постанову Орджонікідзевського районного суду від 21.07.2015 року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81-125 т. 7), якими ОСОБА_6 і ОСОБА_10 визнані винними у вчиненні злочинів, передбачених ч.3 ст.28, ч.2 ст.205, ч.3 ст.28, ч.1ст.366 </w:t>
      </w:r>
      <w:hyperlink r:id="rId158"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КК України</w:t>
        </w:r>
      </w:hyperlink>
      <w:r w:rsidRPr="00AF3DAB">
        <w:rPr>
          <w:rFonts w:ascii="Times New Roman" w:eastAsia="Times New Roman" w:hAnsi="Times New Roman" w:cs="Times New Roman"/>
          <w:color w:val="000000"/>
          <w:sz w:val="27"/>
          <w:szCs w:val="27"/>
          <w:lang w:eastAsia="uk-UA"/>
        </w:rPr>
        <w:t>. За обставинами вчинених злочинів ці особи разом із ОСОБА_11, відносно якого кримінальна справа 21.07.2015 року судом закрита у зв'язку з передачею на поруки трудового колективу, в період з 01.01.2008 року по 01.11.2011 року вчинили ряд злочинів в сфері господарської діяльності на території Запорізької області. В тому числі, займалися незаконною діяльністю (фіктивним підприємництвом) в організованими ними, серед інших, ТОВ "</w:t>
      </w:r>
      <w:proofErr w:type="spellStart"/>
      <w:r w:rsidRPr="00AF3DAB">
        <w:rPr>
          <w:rFonts w:ascii="Times New Roman" w:eastAsia="Times New Roman" w:hAnsi="Times New Roman" w:cs="Times New Roman"/>
          <w:color w:val="000000"/>
          <w:sz w:val="27"/>
          <w:szCs w:val="27"/>
          <w:lang w:eastAsia="uk-UA"/>
        </w:rPr>
        <w:t>Євротурбина</w:t>
      </w:r>
      <w:proofErr w:type="spellEnd"/>
      <w:r w:rsidRPr="00AF3DAB">
        <w:rPr>
          <w:rFonts w:ascii="Times New Roman" w:eastAsia="Times New Roman" w:hAnsi="Times New Roman" w:cs="Times New Roman"/>
          <w:color w:val="000000"/>
          <w:sz w:val="27"/>
          <w:szCs w:val="27"/>
          <w:lang w:eastAsia="uk-UA"/>
        </w:rPr>
        <w:t>", ТОВ "Доміно-2010.</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Однак, в наведеному </w:t>
      </w:r>
      <w:proofErr w:type="spellStart"/>
      <w:r w:rsidRPr="00AF3DAB">
        <w:rPr>
          <w:rFonts w:ascii="Times New Roman" w:eastAsia="Times New Roman" w:hAnsi="Times New Roman" w:cs="Times New Roman"/>
          <w:color w:val="000000"/>
          <w:sz w:val="27"/>
          <w:szCs w:val="27"/>
          <w:lang w:eastAsia="uk-UA"/>
        </w:rPr>
        <w:t>вироку</w:t>
      </w:r>
      <w:proofErr w:type="spellEnd"/>
      <w:r w:rsidRPr="00AF3DAB">
        <w:rPr>
          <w:rFonts w:ascii="Times New Roman" w:eastAsia="Times New Roman" w:hAnsi="Times New Roman" w:cs="Times New Roman"/>
          <w:color w:val="000000"/>
          <w:sz w:val="27"/>
          <w:szCs w:val="27"/>
          <w:lang w:eastAsia="uk-UA"/>
        </w:rPr>
        <w:t xml:space="preserve"> відсутні дані про те, що засудженими складалися будь які фіктивні документи стосовно господарської діяльності із ФОП ОСОБА_1 Жодна із угод між зазначеними у </w:t>
      </w:r>
      <w:proofErr w:type="spellStart"/>
      <w:r w:rsidRPr="00AF3DAB">
        <w:rPr>
          <w:rFonts w:ascii="Times New Roman" w:eastAsia="Times New Roman" w:hAnsi="Times New Roman" w:cs="Times New Roman"/>
          <w:color w:val="000000"/>
          <w:sz w:val="27"/>
          <w:szCs w:val="27"/>
          <w:lang w:eastAsia="uk-UA"/>
        </w:rPr>
        <w:t>вироку</w:t>
      </w:r>
      <w:proofErr w:type="spellEnd"/>
      <w:r w:rsidRPr="00AF3DAB">
        <w:rPr>
          <w:rFonts w:ascii="Times New Roman" w:eastAsia="Times New Roman" w:hAnsi="Times New Roman" w:cs="Times New Roman"/>
          <w:color w:val="000000"/>
          <w:sz w:val="27"/>
          <w:szCs w:val="27"/>
          <w:lang w:eastAsia="uk-UA"/>
        </w:rPr>
        <w:t xml:space="preserve"> підприємствами та ФОП «ОСОБА_1» фіктивною не визнана.</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Окрім того, у даному </w:t>
      </w:r>
      <w:proofErr w:type="spellStart"/>
      <w:r w:rsidRPr="00AF3DAB">
        <w:rPr>
          <w:rFonts w:ascii="Times New Roman" w:eastAsia="Times New Roman" w:hAnsi="Times New Roman" w:cs="Times New Roman"/>
          <w:color w:val="000000"/>
          <w:sz w:val="27"/>
          <w:szCs w:val="27"/>
          <w:lang w:eastAsia="uk-UA"/>
        </w:rPr>
        <w:t>вироку</w:t>
      </w:r>
      <w:proofErr w:type="spellEnd"/>
      <w:r w:rsidRPr="00AF3DAB">
        <w:rPr>
          <w:rFonts w:ascii="Times New Roman" w:eastAsia="Times New Roman" w:hAnsi="Times New Roman" w:cs="Times New Roman"/>
          <w:color w:val="000000"/>
          <w:sz w:val="27"/>
          <w:szCs w:val="27"/>
          <w:lang w:eastAsia="uk-UA"/>
        </w:rPr>
        <w:t xml:space="preserve"> відсутні дані про фіктивність підприємницької діяльності ПП "Житниці-09", ТОВ "Аркада і К" та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xml:space="preserve">", та вирок суду не містить посилання на жодну встановлену обставину щодо здійснення незаконної господарської діяльності саме з ФОП ОСОБА_1 Крім того свідок ОСОБА_10, суду повідомив, що вказані у </w:t>
      </w:r>
      <w:proofErr w:type="spellStart"/>
      <w:r w:rsidRPr="00AF3DAB">
        <w:rPr>
          <w:rFonts w:ascii="Times New Roman" w:eastAsia="Times New Roman" w:hAnsi="Times New Roman" w:cs="Times New Roman"/>
          <w:color w:val="000000"/>
          <w:sz w:val="27"/>
          <w:szCs w:val="27"/>
          <w:lang w:eastAsia="uk-UA"/>
        </w:rPr>
        <w:t>вироку</w:t>
      </w:r>
      <w:proofErr w:type="spellEnd"/>
      <w:r w:rsidRPr="00AF3DAB">
        <w:rPr>
          <w:rFonts w:ascii="Times New Roman" w:eastAsia="Times New Roman" w:hAnsi="Times New Roman" w:cs="Times New Roman"/>
          <w:color w:val="000000"/>
          <w:sz w:val="27"/>
          <w:szCs w:val="27"/>
          <w:lang w:eastAsia="uk-UA"/>
        </w:rPr>
        <w:t xml:space="preserve"> підприємства займалися також реальною господарською діяльністю, в тому числі здійснювали постачання товарів до ФОП ОСОБА_1, а свідок ОСОБА_11 зазначив, що він особисто та через перевізника «Нова пошта» привозив та передавав товари ФОП ОСОБА_1 на адресу розташування складських приміщень в с. Нововасилівка Приазовського району.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Таким чином, суд приходить до висновку, що досліджені судом докази, надані стороною обвинувачення, дають підстави вважати, що з боку постачальників ПП "Житниця - 09", ТОВ "</w:t>
      </w:r>
      <w:proofErr w:type="spellStart"/>
      <w:r w:rsidRPr="00AF3DAB">
        <w:rPr>
          <w:rFonts w:ascii="Times New Roman" w:eastAsia="Times New Roman" w:hAnsi="Times New Roman" w:cs="Times New Roman"/>
          <w:color w:val="000000"/>
          <w:sz w:val="27"/>
          <w:szCs w:val="27"/>
          <w:lang w:eastAsia="uk-UA"/>
        </w:rPr>
        <w:t>Євротурбина</w:t>
      </w:r>
      <w:proofErr w:type="spellEnd"/>
      <w:r w:rsidRPr="00AF3DAB">
        <w:rPr>
          <w:rFonts w:ascii="Times New Roman" w:eastAsia="Times New Roman" w:hAnsi="Times New Roman" w:cs="Times New Roman"/>
          <w:color w:val="000000"/>
          <w:sz w:val="27"/>
          <w:szCs w:val="27"/>
          <w:lang w:eastAsia="uk-UA"/>
        </w:rPr>
        <w:t>", ТОВ "Доміно-2010", ТОВ "Аркада і 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певною мірою наявні порушення податкового законодавства при здійсненні господарської діяльності. Однак, це не доводить, що угоди між вказаними особами та ФОП «ОСОБА_1» не укладалися та не виконувались, а покази обвинуваченого про отримання ним від контрагентів товарно-матеріальних цінностей, які підтверджені вищенаведеними показами свідків, стороною обвинувачення належними доказами не спростовані.</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Крім того, сторона обвинувачення посилається на отримання ФОП «ОСОБА_1» у період з червня 2010 року по вересень 2011 року у невстановлених місцях від невстановлених осіб завідомо підроблених первинних бухгалтерських та податкових документів, з внесенням до них завідомо неправдивих даних, а також використовуванні цих завідомо підроблених документів виписаних від імені ПП </w:t>
      </w:r>
      <w:r w:rsidRPr="00AF3DAB">
        <w:rPr>
          <w:rFonts w:ascii="Times New Roman" w:eastAsia="Times New Roman" w:hAnsi="Times New Roman" w:cs="Times New Roman"/>
          <w:color w:val="000000"/>
          <w:sz w:val="27"/>
          <w:szCs w:val="27"/>
          <w:lang w:eastAsia="uk-UA"/>
        </w:rPr>
        <w:lastRenderedPageBreak/>
        <w:t>«Житниця-09»,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ТОВ «Доміно-2010», ТОВ «Аркада і 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в бухгалтерському та податковому обліку фізичної особи-підприємця з метою приховування незаконної діяльності та ухилення від сплати податків. Такі дії обвинуваченого органом досудового слідства кваліфіковано за ч. 4 </w:t>
      </w:r>
      <w:hyperlink r:id="rId159" w:anchor="909834"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ст. 358 КК України</w:t>
        </w:r>
      </w:hyperlink>
      <w:r w:rsidRPr="00AF3DAB">
        <w:rPr>
          <w:rFonts w:ascii="Times New Roman" w:eastAsia="Times New Roman" w:hAnsi="Times New Roman" w:cs="Times New Roman"/>
          <w:color w:val="000000"/>
          <w:sz w:val="27"/>
          <w:szCs w:val="27"/>
          <w:lang w:eastAsia="uk-UA"/>
        </w:rPr>
        <w:t> (у редакції </w:t>
      </w:r>
      <w:hyperlink r:id="rId160" w:tgtFrame="_blank" w:tooltip="Про внесення змін до деяких законодавчих актів України щодо відповідальності за корупційні правопорушення; нормативно-правовий акт № 3207-VI від 07.04.2011" w:history="1">
        <w:r w:rsidRPr="00AF3DAB">
          <w:rPr>
            <w:rFonts w:ascii="Times New Roman" w:eastAsia="Times New Roman" w:hAnsi="Times New Roman" w:cs="Times New Roman"/>
            <w:color w:val="000000"/>
            <w:sz w:val="27"/>
            <w:szCs w:val="27"/>
            <w:lang w:eastAsia="uk-UA"/>
          </w:rPr>
          <w:t>Закону України від 07.04.2011 року № 3207-VІ</w:t>
        </w:r>
      </w:hyperlink>
      <w:r w:rsidRPr="00AF3DAB">
        <w:rPr>
          <w:rFonts w:ascii="Times New Roman" w:eastAsia="Times New Roman" w:hAnsi="Times New Roman" w:cs="Times New Roman"/>
          <w:color w:val="000000"/>
          <w:sz w:val="27"/>
          <w:szCs w:val="27"/>
          <w:lang w:eastAsia="uk-UA"/>
        </w:rPr>
        <w:t>) як використання завідомо підроблених документів.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Але будь-яких доказів на підтвердження цих обставин та наявності умислу у ФОП «ОСОБА_1» на використання завідомо підроблених документів, внесення завідомо неправдивих відомостей до офіційних документі, які він надавав до податкових органів, суду не надано.</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Відповідно до висновку від 12.07.2012 року №Д/216 НДІЕКЦ при ГУ МВС України підписи в фінансово-господарських документах ПП «Житниця-09» по взаємовідносинах з ФОП ОСОБА_1 від імені ПП «Житниця-09» виконані не директором ПП «Житниця-09» ОСОБА_4, а іншими особами. Як вбачається із висновку судової почеркознавчої експертизи Д/№ 216 від 12.07.2012 року (а.с.171-177 т. 5), підписи в документах ПП "Житниці-09": в графі «підпис і прізвище особи, яка склала податкову накладну» в податкових накладних в графі («відвантажив ОСОБА_4.») та в графі («директор ОСОБА_4.») та у накладних, виконані не ОСОБА_4, а іншою особою (особами). Встановити ким: ОСОБА_1, ОСОБА_9, ОСОБА_10, ОСОБА_11 чи іншою особою виконані підписи в наведених вище податкових накладних та накладних експерту не виявилось можливим через непорівнянність об'єктів дослідження та наданих зразків.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Відповідно до наведеного вище висновку судової почеркознавчої експертизи в жодному випадку не встановлено, що документи постачальника складав чи підписував ОСОБА_1 Вказані документи містять підписи невідомих осіб.</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Проте судом встановлено, що всі придбані товарно-матеріальні цінності були своєчасно та у повному обсязі оприбутковані. Крім того, чинне законодавство не зобов'язує платника податків перевіряти безпосереднього контрагента на предмет виконання ним вимог податкового законодавства перед тим, як відносити суми витрат до валових витрат та суми податку на додану вартість до податкового кредиту.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З ч. 8 </w:t>
      </w:r>
      <w:hyperlink r:id="rId161" w:anchor="82" w:tgtFrame="_blank" w:tooltip="Про бухгалтерський облік та фінансову звітність в Україні; нормативно-правовий акт № 996-XIV від 16.07.1999" w:history="1">
        <w:r w:rsidRPr="00AF3DAB">
          <w:rPr>
            <w:rFonts w:ascii="Times New Roman" w:eastAsia="Times New Roman" w:hAnsi="Times New Roman" w:cs="Times New Roman"/>
            <w:color w:val="000000"/>
            <w:sz w:val="27"/>
            <w:szCs w:val="27"/>
            <w:lang w:eastAsia="uk-UA"/>
          </w:rPr>
          <w:t>ст. 9 Закону України «Про бухгалтерський облік та фінансову звітність в Україні»</w:t>
        </w:r>
      </w:hyperlink>
      <w:r w:rsidRPr="00AF3DAB">
        <w:rPr>
          <w:rFonts w:ascii="Times New Roman" w:eastAsia="Times New Roman" w:hAnsi="Times New Roman" w:cs="Times New Roman"/>
          <w:color w:val="000000"/>
          <w:sz w:val="27"/>
          <w:szCs w:val="27"/>
          <w:lang w:eastAsia="uk-UA"/>
        </w:rPr>
        <w:t> вбачається, що відповідальність за несвоєчасне складання первинних документів і регістрів бухгалтерського обліку та недостовірність відображених у них даних несуть особи, які склали та підписали ці документи.</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Неприпустимість притягнення до відповідальності однієї компанії, за неправомірні дії іншої компанії підтверджено практикою Європейського Суду з прав людини. Так у справі </w:t>
      </w:r>
      <w:proofErr w:type="spellStart"/>
      <w:r w:rsidRPr="00AF3DAB">
        <w:rPr>
          <w:rFonts w:ascii="Times New Roman" w:eastAsia="Times New Roman" w:hAnsi="Times New Roman" w:cs="Times New Roman"/>
          <w:color w:val="000000"/>
          <w:sz w:val="27"/>
          <w:szCs w:val="27"/>
          <w:lang w:eastAsia="uk-UA"/>
        </w:rPr>
        <w:t>БулвесА.Д</w:t>
      </w:r>
      <w:proofErr w:type="spellEnd"/>
      <w:r w:rsidRPr="00AF3DAB">
        <w:rPr>
          <w:rFonts w:ascii="Times New Roman" w:eastAsia="Times New Roman" w:hAnsi="Times New Roman" w:cs="Times New Roman"/>
          <w:color w:val="000000"/>
          <w:sz w:val="27"/>
          <w:szCs w:val="27"/>
          <w:lang w:eastAsia="uk-UA"/>
        </w:rPr>
        <w:t xml:space="preserve">. проти Болгарії від 22 січня 2009 року, Європейський Суд з прав людини чітко визначає правило індивідуальної відповідальності платника податку. Тобто, добросовісний платник податку не має зазнавати негативних наслідків через порушення з боку його контрагентів. Таким чином, на обвинуваченого ОСОБА_1, не може покладатися відповідальність за те, що </w:t>
      </w:r>
      <w:r w:rsidRPr="00AF3DAB">
        <w:rPr>
          <w:rFonts w:ascii="Times New Roman" w:eastAsia="Times New Roman" w:hAnsi="Times New Roman" w:cs="Times New Roman"/>
          <w:color w:val="000000"/>
          <w:sz w:val="27"/>
          <w:szCs w:val="27"/>
          <w:lang w:eastAsia="uk-UA"/>
        </w:rPr>
        <w:lastRenderedPageBreak/>
        <w:t>первинні бухгалтерські документи з боку його контрагентів підписані не тими особами, які в них зазначені.  </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Крім того, сторона обвинувачення зазначає, що ФОП «ОСОБА_1», здійснюючи підприємницьку діяльність у період часу з червня 2010 року по вересень 2011 року складав та вносив до офіційних документів - податкових декларації з податку на додану вартість та </w:t>
      </w:r>
      <w:hyperlink r:id="rId162" w:anchor="507" w:tgtFrame="_blank" w:tooltip="Про затвердження Інструкції «Про оподаткування доходів фізичних осіб від зайняття підприємницькою діяльністю»; нормативно-правовий акт № 12 від 21.04.1993" w:history="1">
        <w:r w:rsidRPr="00AF3DAB">
          <w:rPr>
            <w:rFonts w:ascii="Times New Roman" w:eastAsia="Times New Roman" w:hAnsi="Times New Roman" w:cs="Times New Roman"/>
            <w:color w:val="000000"/>
            <w:sz w:val="27"/>
            <w:szCs w:val="27"/>
            <w:lang w:eastAsia="uk-UA"/>
          </w:rPr>
          <w:t>декларацій про доходи</w:t>
        </w:r>
      </w:hyperlink>
      <w:r w:rsidRPr="00AF3DAB">
        <w:rPr>
          <w:rFonts w:ascii="Times New Roman" w:eastAsia="Times New Roman" w:hAnsi="Times New Roman" w:cs="Times New Roman"/>
          <w:color w:val="000000"/>
          <w:sz w:val="27"/>
          <w:szCs w:val="27"/>
          <w:lang w:eastAsia="uk-UA"/>
        </w:rPr>
        <w:t> фізичної особи завідомо неправдиві відомості про безтоварні операції з придбання товарно-матеріальних цінностей від ПП «Житниця-09»,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ТОВ «Доміно-2010», ТОВ «Аркада і 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які підписував та надавав до державного контролюючого органу, чим вчиняв діяння з підроблення офіційних документів (податкових декларацій з ПДВ, податкових </w:t>
      </w:r>
      <w:hyperlink r:id="rId163" w:anchor="507" w:tgtFrame="_blank" w:tooltip="Про затвердження Інструкції «Про оподаткування доходів фізичних осіб від зайняття підприємницькою діяльністю»; нормативно-правовий акт № 12 від 21.04.1993" w:history="1">
        <w:r w:rsidRPr="00AF3DAB">
          <w:rPr>
            <w:rFonts w:ascii="Times New Roman" w:eastAsia="Times New Roman" w:hAnsi="Times New Roman" w:cs="Times New Roman"/>
            <w:color w:val="000000"/>
            <w:sz w:val="27"/>
            <w:szCs w:val="27"/>
            <w:lang w:eastAsia="uk-UA"/>
          </w:rPr>
          <w:t>декларацій про доходи</w:t>
        </w:r>
      </w:hyperlink>
      <w:r w:rsidRPr="00AF3DAB">
        <w:rPr>
          <w:rFonts w:ascii="Times New Roman" w:eastAsia="Times New Roman" w:hAnsi="Times New Roman" w:cs="Times New Roman"/>
          <w:color w:val="000000"/>
          <w:sz w:val="27"/>
          <w:szCs w:val="27"/>
          <w:lang w:eastAsia="uk-UA"/>
        </w:rPr>
        <w:t>), які подаються до органу державної податкової служби, які, як зазначає сторона обвинувачення, підтверджуються документами бухгалтерського та податкового обліку та податковою звітністю ФОП ОСОБА_1 Такі дії ОСОБА_1 органом досудового слідства кваліфіковано за ч. 1 </w:t>
      </w:r>
      <w:hyperlink r:id="rId164" w:anchor="909834"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ст. 358 КК України</w:t>
        </w:r>
      </w:hyperlink>
      <w:r w:rsidRPr="00AF3DAB">
        <w:rPr>
          <w:rFonts w:ascii="Times New Roman" w:eastAsia="Times New Roman" w:hAnsi="Times New Roman" w:cs="Times New Roman"/>
          <w:color w:val="000000"/>
          <w:sz w:val="27"/>
          <w:szCs w:val="27"/>
          <w:lang w:eastAsia="uk-UA"/>
        </w:rPr>
        <w:t> (у редакції </w:t>
      </w:r>
      <w:hyperlink r:id="rId165" w:tgtFrame="_blank" w:tooltip="Про внесення змін до деяких законодавчих актів України щодо відповідальності за корупційні правопорушення; нормативно-правовий акт № 3207-VI від 07.04.2011" w:history="1">
        <w:r w:rsidRPr="00AF3DAB">
          <w:rPr>
            <w:rFonts w:ascii="Times New Roman" w:eastAsia="Times New Roman" w:hAnsi="Times New Roman" w:cs="Times New Roman"/>
            <w:color w:val="000000"/>
            <w:sz w:val="27"/>
            <w:szCs w:val="27"/>
            <w:lang w:eastAsia="uk-UA"/>
          </w:rPr>
          <w:t>Закону України від 07.04.2011 року № 3207-VІ</w:t>
        </w:r>
      </w:hyperlink>
      <w:r w:rsidRPr="00AF3DAB">
        <w:rPr>
          <w:rFonts w:ascii="Times New Roman" w:eastAsia="Times New Roman" w:hAnsi="Times New Roman" w:cs="Times New Roman"/>
          <w:color w:val="000000"/>
          <w:sz w:val="27"/>
          <w:szCs w:val="27"/>
          <w:lang w:eastAsia="uk-UA"/>
        </w:rPr>
        <w:t>) як підробка документу, який видається громадянином-підприємцем, який має право видавати, засвідчувати такий документ, який надає право не сплачувати до бюджету податки, з метою використання його підроблювачем.</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Однак будь-яких доказів на підтвердження цих обставин суду не надано, внесення завідомо неправдивих відомостей про безтоварність операцій із зазначеними підприємствами контрагентами не знайшла свого підтвердження під час судового розгляду, тому суд не вбачає в діях обвинуваченого підроблення офіційних документів. Жодних доказів зазначеного суду не надано. Всі податкові накладні, які визначені стороною обвинувачення як підроблені, податковими органами не скасовані та недійсними не визнані. Всі рішення податкового органу щодо скасування права ФОП ОСОБА_1 на податковий кредит, скасовані адміністративними судами, що підтверджується копіями відповідних судових рішень, які набрали законної сили.</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Судом допитані свідки, але жодним із них не підтверджене те, що ФОП ОСОБА_1 особисто складав якісь фіктивні первинні документи про поставку товарів від указаних контрагентів, чи усвідомлював фіктивність наданих йому.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Суд за своїм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і оцінюючи кожен доказ з точки зору належності, допустимості, достовірності, а сукупність зібраних доказів - з точки зору достатності і взаємозв'язку, приходить до висновку, що не здобуто і стороною обвинувачення не доведено належними, достатніми та допустимими доказами вчинення ОСОБА_1 кримінальних правопорушень (злочинів), передбачених: ч. 3 ст. </w:t>
      </w:r>
      <w:hyperlink r:id="rId166" w:anchor="1143"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212</w:t>
        </w:r>
      </w:hyperlink>
      <w:r w:rsidRPr="00AF3DAB">
        <w:rPr>
          <w:rFonts w:ascii="Times New Roman" w:eastAsia="Times New Roman" w:hAnsi="Times New Roman" w:cs="Times New Roman"/>
          <w:color w:val="000000"/>
          <w:sz w:val="27"/>
          <w:szCs w:val="27"/>
          <w:lang w:eastAsia="uk-UA"/>
        </w:rPr>
        <w:t>, ч. 1 ст. </w:t>
      </w:r>
      <w:hyperlink r:id="rId167" w:anchor="909834"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358</w:t>
        </w:r>
      </w:hyperlink>
      <w:r w:rsidRPr="00AF3DAB">
        <w:rPr>
          <w:rFonts w:ascii="Times New Roman" w:eastAsia="Times New Roman" w:hAnsi="Times New Roman" w:cs="Times New Roman"/>
          <w:color w:val="000000"/>
          <w:sz w:val="27"/>
          <w:szCs w:val="27"/>
          <w:lang w:eastAsia="uk-UA"/>
        </w:rPr>
        <w:t>, ч. 4 ст. </w:t>
      </w:r>
      <w:hyperlink r:id="rId168" w:anchor="909834"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358 КК України</w:t>
        </w:r>
      </w:hyperlink>
      <w:r w:rsidRPr="00AF3DAB">
        <w:rPr>
          <w:rFonts w:ascii="Times New Roman" w:eastAsia="Times New Roman" w:hAnsi="Times New Roman" w:cs="Times New Roman"/>
          <w:color w:val="000000"/>
          <w:sz w:val="27"/>
          <w:szCs w:val="27"/>
          <w:lang w:eastAsia="uk-UA"/>
        </w:rPr>
        <w:t>.</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Тому, суд вважає, що обвинувачений ОСОБА_1підлягає виправданню у зв'язку з недоведеністю винуватості участі у вчиненні кримінальних правопорушень - злочинів, передбачених ч.3 ст.</w:t>
      </w:r>
      <w:hyperlink r:id="rId169" w:anchor="1143"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212</w:t>
        </w:r>
      </w:hyperlink>
      <w:r w:rsidRPr="00AF3DAB">
        <w:rPr>
          <w:rFonts w:ascii="Times New Roman" w:eastAsia="Times New Roman" w:hAnsi="Times New Roman" w:cs="Times New Roman"/>
          <w:color w:val="000000"/>
          <w:sz w:val="27"/>
          <w:szCs w:val="27"/>
          <w:lang w:eastAsia="uk-UA"/>
        </w:rPr>
        <w:t>, ч.1 ст. </w:t>
      </w:r>
      <w:hyperlink r:id="rId170" w:anchor="909834"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358</w:t>
        </w:r>
      </w:hyperlink>
      <w:r w:rsidRPr="00AF3DAB">
        <w:rPr>
          <w:rFonts w:ascii="Times New Roman" w:eastAsia="Times New Roman" w:hAnsi="Times New Roman" w:cs="Times New Roman"/>
          <w:color w:val="000000"/>
          <w:sz w:val="27"/>
          <w:szCs w:val="27"/>
          <w:lang w:eastAsia="uk-UA"/>
        </w:rPr>
        <w:t>, ч.4 ст. </w:t>
      </w:r>
      <w:hyperlink r:id="rId171" w:anchor="909834"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358 КК України</w:t>
        </w:r>
      </w:hyperlink>
      <w:r w:rsidRPr="00AF3DAB">
        <w:rPr>
          <w:rFonts w:ascii="Times New Roman" w:eastAsia="Times New Roman" w:hAnsi="Times New Roman" w:cs="Times New Roman"/>
          <w:color w:val="000000"/>
          <w:sz w:val="27"/>
          <w:szCs w:val="27"/>
          <w:lang w:eastAsia="uk-UA"/>
        </w:rPr>
        <w:t>, з підстав передбачених п.2 ч.1 </w:t>
      </w:r>
      <w:hyperlink r:id="rId172" w:anchor="2722" w:tgtFrame="_blank" w:tooltip="Кримінальний процесуальний кодекс України; нормативно-правовий акт № 4651-VI від 13.04.2012" w:history="1">
        <w:r w:rsidRPr="00AF3DAB">
          <w:rPr>
            <w:rFonts w:ascii="Times New Roman" w:eastAsia="Times New Roman" w:hAnsi="Times New Roman" w:cs="Times New Roman"/>
            <w:color w:val="000000"/>
            <w:sz w:val="27"/>
            <w:szCs w:val="27"/>
            <w:lang w:eastAsia="uk-UA"/>
          </w:rPr>
          <w:t>ст.373 КПК України</w:t>
        </w:r>
      </w:hyperlink>
      <w:r w:rsidRPr="00AF3DAB">
        <w:rPr>
          <w:rFonts w:ascii="Times New Roman" w:eastAsia="Times New Roman" w:hAnsi="Times New Roman" w:cs="Times New Roman"/>
          <w:color w:val="000000"/>
          <w:sz w:val="27"/>
          <w:szCs w:val="27"/>
          <w:lang w:eastAsia="uk-UA"/>
        </w:rPr>
        <w:t xml:space="preserve">, відповідно якої, якщо не доведено, що </w:t>
      </w:r>
      <w:r w:rsidRPr="00AF3DAB">
        <w:rPr>
          <w:rFonts w:ascii="Times New Roman" w:eastAsia="Times New Roman" w:hAnsi="Times New Roman" w:cs="Times New Roman"/>
          <w:color w:val="000000"/>
          <w:sz w:val="27"/>
          <w:szCs w:val="27"/>
          <w:lang w:eastAsia="uk-UA"/>
        </w:rPr>
        <w:lastRenderedPageBreak/>
        <w:t>кримінальне правопорушення вчинено обвинуваченим, ухвалюється виправдувальний вирок.</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Із наданих прокурором документів (а.с.202-217, т.5), довідки про відсутність судимостей, характеристики, довідки про склад сім'ї, відсутність на обліку в лікарів та про майно особи, встановлено, що обвинувачений раніше до кримінальної відповідальності не притягувався, на обліку в лікарів нарколога і психіатра не перебуває, має постійне місце проживання, позитивно характеризується за місцем проживання.</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Відповідно до ч.4ст.374 </w:t>
      </w:r>
      <w:hyperlink r:id="rId173" w:tgtFrame="_blank" w:tooltip="Кримінальний процесуальний кодекс України; нормативно-правовий акт № 4651-VI від 13.04.2012" w:history="1">
        <w:r w:rsidRPr="00AF3DAB">
          <w:rPr>
            <w:rFonts w:ascii="Times New Roman" w:eastAsia="Times New Roman" w:hAnsi="Times New Roman" w:cs="Times New Roman"/>
            <w:color w:val="000000"/>
            <w:sz w:val="27"/>
            <w:szCs w:val="27"/>
            <w:lang w:eastAsia="uk-UA"/>
          </w:rPr>
          <w:t>КПК України</w:t>
        </w:r>
      </w:hyperlink>
      <w:r w:rsidRPr="00AF3DAB">
        <w:rPr>
          <w:rFonts w:ascii="Times New Roman" w:eastAsia="Times New Roman" w:hAnsi="Times New Roman" w:cs="Times New Roman"/>
          <w:color w:val="000000"/>
          <w:sz w:val="27"/>
          <w:szCs w:val="27"/>
          <w:lang w:eastAsia="uk-UA"/>
        </w:rPr>
        <w:t> у разі визнання особи виправданою суд приймає рішення про поновлення в правах, обмежених під час кримінального провадження.</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На підставі викладеного є необхідним скасувати заставу обрану 16.07.2012 року,  та арешт, накладений 25 квітня 2012 року на підставі постанови слідчого у даному кримінальному провадженні, згідно протоколу накладення арешту на майно від 24.07.2012 року на транспортні засоби: </w:t>
      </w:r>
      <w:proofErr w:type="spellStart"/>
      <w:r w:rsidRPr="00AF3DAB">
        <w:rPr>
          <w:rFonts w:ascii="Times New Roman" w:eastAsia="Times New Roman" w:hAnsi="Times New Roman" w:cs="Times New Roman"/>
          <w:color w:val="000000"/>
          <w:sz w:val="27"/>
          <w:szCs w:val="27"/>
          <w:lang w:eastAsia="uk-UA"/>
        </w:rPr>
        <w:t>Man</w:t>
      </w:r>
      <w:proofErr w:type="spellEnd"/>
      <w:r w:rsidRPr="00AF3DAB">
        <w:rPr>
          <w:rFonts w:ascii="Times New Roman" w:eastAsia="Times New Roman" w:hAnsi="Times New Roman" w:cs="Times New Roman"/>
          <w:color w:val="000000"/>
          <w:sz w:val="27"/>
          <w:szCs w:val="27"/>
          <w:lang w:eastAsia="uk-UA"/>
        </w:rPr>
        <w:t xml:space="preserve"> </w:t>
      </w:r>
      <w:proofErr w:type="spellStart"/>
      <w:r w:rsidRPr="00AF3DAB">
        <w:rPr>
          <w:rFonts w:ascii="Times New Roman" w:eastAsia="Times New Roman" w:hAnsi="Times New Roman" w:cs="Times New Roman"/>
          <w:color w:val="000000"/>
          <w:sz w:val="27"/>
          <w:szCs w:val="27"/>
          <w:lang w:eastAsia="uk-UA"/>
        </w:rPr>
        <w:t>Tga</w:t>
      </w:r>
      <w:proofErr w:type="spellEnd"/>
      <w:r w:rsidRPr="00AF3DAB">
        <w:rPr>
          <w:rFonts w:ascii="Times New Roman" w:eastAsia="Times New Roman" w:hAnsi="Times New Roman" w:cs="Times New Roman"/>
          <w:color w:val="000000"/>
          <w:sz w:val="27"/>
          <w:szCs w:val="27"/>
          <w:lang w:eastAsia="uk-UA"/>
        </w:rPr>
        <w:t xml:space="preserve"> 03 державний номер НОМЕР_45; </w:t>
      </w:r>
      <w:proofErr w:type="spellStart"/>
      <w:r w:rsidRPr="00AF3DAB">
        <w:rPr>
          <w:rFonts w:ascii="Times New Roman" w:eastAsia="Times New Roman" w:hAnsi="Times New Roman" w:cs="Times New Roman"/>
          <w:color w:val="000000"/>
          <w:sz w:val="27"/>
          <w:szCs w:val="27"/>
          <w:lang w:eastAsia="uk-UA"/>
        </w:rPr>
        <w:t>Krone</w:t>
      </w:r>
      <w:proofErr w:type="spellEnd"/>
      <w:r w:rsidRPr="00AF3DAB">
        <w:rPr>
          <w:rFonts w:ascii="Times New Roman" w:eastAsia="Times New Roman" w:hAnsi="Times New Roman" w:cs="Times New Roman"/>
          <w:color w:val="000000"/>
          <w:sz w:val="27"/>
          <w:szCs w:val="27"/>
          <w:lang w:eastAsia="uk-UA"/>
        </w:rPr>
        <w:t xml:space="preserve"> azw18 державний номер НОМЕР_7; ГАЗ 221172 державний номер НОМЕР_8; ГАЗ 5201, державний номер НОМЕР_9; КАМАЗ 5320, державний номер НОМЕР_10; КАМАЗ 53212 державний номер НОМЕР_11; МАЗ 837810 042, державний номер НОМЕР_46; КАМАЗ 65117030, державний номер НОМЕР_12; КАМАЗ 5320, державний номер НОМЕР_13; КАМАЗ 53215 державний номер НОМЕР_14; КАМАЗ 5320, державний номер НОМЕР_15; SCHMITZ WF 18, державний номер НОМЕР_16;  </w:t>
      </w:r>
      <w:proofErr w:type="spellStart"/>
      <w:r w:rsidRPr="00AF3DAB">
        <w:rPr>
          <w:rFonts w:ascii="Times New Roman" w:eastAsia="Times New Roman" w:hAnsi="Times New Roman" w:cs="Times New Roman"/>
          <w:color w:val="000000"/>
          <w:sz w:val="27"/>
          <w:szCs w:val="27"/>
          <w:lang w:eastAsia="uk-UA"/>
        </w:rPr>
        <w:t>Krone</w:t>
      </w:r>
      <w:proofErr w:type="spellEnd"/>
      <w:r w:rsidRPr="00AF3DAB">
        <w:rPr>
          <w:rFonts w:ascii="Times New Roman" w:eastAsia="Times New Roman" w:hAnsi="Times New Roman" w:cs="Times New Roman"/>
          <w:color w:val="000000"/>
          <w:sz w:val="27"/>
          <w:szCs w:val="27"/>
          <w:lang w:eastAsia="uk-UA"/>
        </w:rPr>
        <w:t xml:space="preserve"> azw20, державний номер НОМЕР_17; SCHMITZ WF 18, державний номер НОМЕР_18; SCHMITZ WF 18, державний номер НОМЕР_19; KAESSBOHRER, державний номер НОМЕР_20; ОДАЗ, державний номер НОМЕР_21; КАМАЗ 53212, державний номер НОМЕР_22; КАМАЗ 65117030, державний номер НОМЕР_23; КАМАЗ 53212, державний номер НОМЕР_24; КАМАЗ 65117030, державний номер НОМЕР_25; СЗАП 8305, державний номер НОМЕР_26; СЗАП 8305, державний номер НОМЕР_27; ГКБ8350, державний номер НОМЕР_28; КАМАЗ 53212, державний номер НОМЕР_47; КАМАЗ65117030, державний номер НОМЕР_29; КАМАЗ65117, державний номер НОМЕР_30; ГКБ 8350, державний номер НОМЕР_31; КАМАЗ 53212, державний номер НОМЕР_32; ГКБ 8350, державний номер НОМЕР_33; МАЗ504В, державний номер НОМЕР_34; ГКБ 8350, державний номер НОМЕР_35; ГКБ 8352, державний номер НОМЕР_36; ГКБ8350, державний номер НОМЕР_37; КАМАЗ 5320, державний номер НОМЕР_38; ГКБ 8352, державний номер НОМЕР_39; КАМАЗ 5320, державний номер НОМЕР_40; ГКБ8352, державний номер НОМЕР_48; КАМАЗ 5320, державний номер НОМЕР_49; КАЗ 717, державний номер НОМЕР_41; квартира АДРЕСА_4; житловий будинок АДРЕСА_13 (</w:t>
      </w:r>
      <w:proofErr w:type="spellStart"/>
      <w:r w:rsidRPr="00AF3DAB">
        <w:rPr>
          <w:rFonts w:ascii="Times New Roman" w:eastAsia="Times New Roman" w:hAnsi="Times New Roman" w:cs="Times New Roman"/>
          <w:color w:val="000000"/>
          <w:sz w:val="27"/>
          <w:szCs w:val="27"/>
          <w:lang w:eastAsia="uk-UA"/>
        </w:rPr>
        <w:t>а.с</w:t>
      </w:r>
      <w:proofErr w:type="spellEnd"/>
      <w:r w:rsidRPr="00AF3DAB">
        <w:rPr>
          <w:rFonts w:ascii="Times New Roman" w:eastAsia="Times New Roman" w:hAnsi="Times New Roman" w:cs="Times New Roman"/>
          <w:color w:val="000000"/>
          <w:sz w:val="27"/>
          <w:szCs w:val="27"/>
          <w:lang w:eastAsia="uk-UA"/>
        </w:rPr>
        <w:t>. 162-164, 221-223 т. 5).</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Процесуальні витрати на залучення експерта для проведення судової економічної експертизи в розмірі 1765,20 грн., згідно положень </w:t>
      </w:r>
      <w:hyperlink r:id="rId174" w:anchor="942" w:tgtFrame="_blank" w:tooltip="Кримінальний процесуальний кодекс України; нормативно-правовий акт № 4651-VI від 13.04.2012" w:history="1">
        <w:r w:rsidRPr="00AF3DAB">
          <w:rPr>
            <w:rFonts w:ascii="Times New Roman" w:eastAsia="Times New Roman" w:hAnsi="Times New Roman" w:cs="Times New Roman"/>
            <w:color w:val="000000"/>
            <w:sz w:val="27"/>
            <w:szCs w:val="27"/>
            <w:lang w:eastAsia="uk-UA"/>
          </w:rPr>
          <w:t>глави 8 КПК України</w:t>
        </w:r>
      </w:hyperlink>
      <w:r w:rsidRPr="00AF3DAB">
        <w:rPr>
          <w:rFonts w:ascii="Times New Roman" w:eastAsia="Times New Roman" w:hAnsi="Times New Roman" w:cs="Times New Roman"/>
          <w:color w:val="000000"/>
          <w:sz w:val="27"/>
          <w:szCs w:val="27"/>
          <w:lang w:eastAsia="uk-UA"/>
        </w:rPr>
        <w:t>, не підлягають стягненню з обвинуваченого в разі визнання його не винуватим.</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Підстави для обрання обвинуваченому запобіжного заходу до набрання </w:t>
      </w:r>
      <w:proofErr w:type="spellStart"/>
      <w:r w:rsidRPr="00AF3DAB">
        <w:rPr>
          <w:rFonts w:ascii="Times New Roman" w:eastAsia="Times New Roman" w:hAnsi="Times New Roman" w:cs="Times New Roman"/>
          <w:color w:val="000000"/>
          <w:sz w:val="27"/>
          <w:szCs w:val="27"/>
          <w:lang w:eastAsia="uk-UA"/>
        </w:rPr>
        <w:t>вироку</w:t>
      </w:r>
      <w:proofErr w:type="spellEnd"/>
      <w:r w:rsidRPr="00AF3DAB">
        <w:rPr>
          <w:rFonts w:ascii="Times New Roman" w:eastAsia="Times New Roman" w:hAnsi="Times New Roman" w:cs="Times New Roman"/>
          <w:color w:val="000000"/>
          <w:sz w:val="27"/>
          <w:szCs w:val="27"/>
          <w:lang w:eastAsia="uk-UA"/>
        </w:rPr>
        <w:t xml:space="preserve"> законної сили, відсутні.</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Цивільний позов Приморської об'єднаної державної податкової інспекції ГУ ДФС у Запорізькій області до СПД-ФО ОСОБА_1 про стягнення на користь держави 2567176,00 грн. податку на додану вартість та 377361,80 грн. податку з доходів фізичних осіб, а всього на суму 2944537,80 гривень, який позивач просив розглянути у відсутності його представника, слід залишити без розгляду на підставі ч.3 </w:t>
      </w:r>
      <w:hyperlink r:id="rId175" w:anchor="996" w:tgtFrame="_blank" w:tooltip="Кримінальний процесуальний кодекс України; нормативно-правовий акт № 4651-VI від 13.04.2012" w:history="1">
        <w:r w:rsidRPr="00AF3DAB">
          <w:rPr>
            <w:rFonts w:ascii="Times New Roman" w:eastAsia="Times New Roman" w:hAnsi="Times New Roman" w:cs="Times New Roman"/>
            <w:color w:val="000000"/>
            <w:sz w:val="27"/>
            <w:szCs w:val="27"/>
            <w:lang w:eastAsia="uk-UA"/>
          </w:rPr>
          <w:t>ст.129 КПК України</w:t>
        </w:r>
      </w:hyperlink>
      <w:r w:rsidRPr="00AF3DAB">
        <w:rPr>
          <w:rFonts w:ascii="Times New Roman" w:eastAsia="Times New Roman" w:hAnsi="Times New Roman" w:cs="Times New Roman"/>
          <w:color w:val="000000"/>
          <w:sz w:val="27"/>
          <w:szCs w:val="27"/>
          <w:lang w:eastAsia="uk-UA"/>
        </w:rPr>
        <w:t>, згідно якої у разі виправдання обвинуваченого за відсутності в його діях складу кримінального правопорушення або його непричетності до вчинення кримінального правопорушення, суд залишає позов без розгляду.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Питання про долю речових доказів слід вирішити, відповідно до вимог ч.9 </w:t>
      </w:r>
      <w:hyperlink r:id="rId176" w:anchor="779" w:tgtFrame="_blank" w:tooltip="Кримінальний процесуальний кодекс України; нормативно-правовий акт № 4651-VI від 13.04.2012" w:history="1">
        <w:r w:rsidRPr="00AF3DAB">
          <w:rPr>
            <w:rFonts w:ascii="Times New Roman" w:eastAsia="Times New Roman" w:hAnsi="Times New Roman" w:cs="Times New Roman"/>
            <w:color w:val="000000"/>
            <w:sz w:val="27"/>
            <w:szCs w:val="27"/>
            <w:lang w:eastAsia="uk-UA"/>
          </w:rPr>
          <w:t>ст.100 КПК України</w:t>
        </w:r>
      </w:hyperlink>
      <w:r w:rsidRPr="00AF3DAB">
        <w:rPr>
          <w:rFonts w:ascii="Times New Roman" w:eastAsia="Times New Roman" w:hAnsi="Times New Roman" w:cs="Times New Roman"/>
          <w:color w:val="000000"/>
          <w:sz w:val="27"/>
          <w:szCs w:val="27"/>
          <w:lang w:eastAsia="uk-UA"/>
        </w:rPr>
        <w:t>. Оригінали документів, які містяться в матеріалах кримінального провадження - залишити в матеріалах справи.</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Керуючись </w:t>
      </w:r>
      <w:hyperlink r:id="rId177" w:anchor="194" w:tgtFrame="_blank" w:tooltip="КОНСТИТУЦІЯ УКРАЇНИ; нормативно-правовий акт № 254к/96-ВР від 28.06.1996" w:history="1">
        <w:r w:rsidRPr="00AF3DAB">
          <w:rPr>
            <w:rFonts w:ascii="Times New Roman" w:eastAsia="Times New Roman" w:hAnsi="Times New Roman" w:cs="Times New Roman"/>
            <w:color w:val="000000"/>
            <w:sz w:val="27"/>
            <w:szCs w:val="27"/>
            <w:lang w:eastAsia="uk-UA"/>
          </w:rPr>
          <w:t>ст. 62 Конституції України</w:t>
        </w:r>
      </w:hyperlink>
      <w:r w:rsidRPr="00AF3DAB">
        <w:rPr>
          <w:rFonts w:ascii="Times New Roman" w:eastAsia="Times New Roman" w:hAnsi="Times New Roman" w:cs="Times New Roman"/>
          <w:color w:val="000000"/>
          <w:sz w:val="27"/>
          <w:szCs w:val="27"/>
          <w:lang w:eastAsia="uk-UA"/>
        </w:rPr>
        <w:t>, ст. ст. </w:t>
      </w:r>
      <w:hyperlink r:id="rId178" w:anchor="114" w:tgtFrame="_blank" w:tooltip="Кримінальний процесуальний кодекс України; нормативно-правовий акт № 4651-VI від 13.04.2012" w:history="1">
        <w:r w:rsidRPr="00AF3DAB">
          <w:rPr>
            <w:rFonts w:ascii="Times New Roman" w:eastAsia="Times New Roman" w:hAnsi="Times New Roman" w:cs="Times New Roman"/>
            <w:color w:val="000000"/>
            <w:sz w:val="27"/>
            <w:szCs w:val="27"/>
            <w:lang w:eastAsia="uk-UA"/>
          </w:rPr>
          <w:t>17</w:t>
        </w:r>
      </w:hyperlink>
      <w:r w:rsidRPr="00AF3DAB">
        <w:rPr>
          <w:rFonts w:ascii="Times New Roman" w:eastAsia="Times New Roman" w:hAnsi="Times New Roman" w:cs="Times New Roman"/>
          <w:color w:val="000000"/>
          <w:sz w:val="27"/>
          <w:szCs w:val="27"/>
          <w:lang w:eastAsia="uk-UA"/>
        </w:rPr>
        <w:t>, </w:t>
      </w:r>
      <w:hyperlink r:id="rId179" w:anchor="2669" w:tgtFrame="_blank" w:tooltip="Кримінальний процесуальний кодекс України; нормативно-правовий акт № 4651-VI від 13.04.2012" w:history="1">
        <w:r w:rsidRPr="00AF3DAB">
          <w:rPr>
            <w:rFonts w:ascii="Times New Roman" w:eastAsia="Times New Roman" w:hAnsi="Times New Roman" w:cs="Times New Roman"/>
            <w:color w:val="000000"/>
            <w:sz w:val="27"/>
            <w:szCs w:val="27"/>
            <w:lang w:eastAsia="uk-UA"/>
          </w:rPr>
          <w:t>368</w:t>
        </w:r>
      </w:hyperlink>
      <w:r w:rsidRPr="00AF3DAB">
        <w:rPr>
          <w:rFonts w:ascii="Times New Roman" w:eastAsia="Times New Roman" w:hAnsi="Times New Roman" w:cs="Times New Roman"/>
          <w:color w:val="000000"/>
          <w:sz w:val="27"/>
          <w:szCs w:val="27"/>
          <w:lang w:eastAsia="uk-UA"/>
        </w:rPr>
        <w:t>, </w:t>
      </w:r>
      <w:hyperlink r:id="rId180" w:anchor="2694" w:tgtFrame="_blank" w:tooltip="Кримінальний процесуальний кодекс України; нормативно-правовий акт № 4651-VI від 13.04.2012" w:history="1">
        <w:r w:rsidRPr="00AF3DAB">
          <w:rPr>
            <w:rFonts w:ascii="Times New Roman" w:eastAsia="Times New Roman" w:hAnsi="Times New Roman" w:cs="Times New Roman"/>
            <w:color w:val="000000"/>
            <w:sz w:val="27"/>
            <w:szCs w:val="27"/>
            <w:lang w:eastAsia="uk-UA"/>
          </w:rPr>
          <w:t>370</w:t>
        </w:r>
      </w:hyperlink>
      <w:r w:rsidRPr="00AF3DAB">
        <w:rPr>
          <w:rFonts w:ascii="Times New Roman" w:eastAsia="Times New Roman" w:hAnsi="Times New Roman" w:cs="Times New Roman"/>
          <w:color w:val="000000"/>
          <w:sz w:val="27"/>
          <w:szCs w:val="27"/>
          <w:lang w:eastAsia="uk-UA"/>
        </w:rPr>
        <w:t>, </w:t>
      </w:r>
      <w:hyperlink r:id="rId181" w:anchor="2722" w:tgtFrame="_blank" w:tooltip="Кримінальний процесуальний кодекс України; нормативно-правовий акт № 4651-VI від 13.04.2012" w:history="1">
        <w:r w:rsidRPr="00AF3DAB">
          <w:rPr>
            <w:rFonts w:ascii="Times New Roman" w:eastAsia="Times New Roman" w:hAnsi="Times New Roman" w:cs="Times New Roman"/>
            <w:color w:val="000000"/>
            <w:sz w:val="27"/>
            <w:szCs w:val="27"/>
            <w:lang w:eastAsia="uk-UA"/>
          </w:rPr>
          <w:t>373</w:t>
        </w:r>
      </w:hyperlink>
      <w:r w:rsidRPr="00AF3DAB">
        <w:rPr>
          <w:rFonts w:ascii="Times New Roman" w:eastAsia="Times New Roman" w:hAnsi="Times New Roman" w:cs="Times New Roman"/>
          <w:color w:val="000000"/>
          <w:sz w:val="27"/>
          <w:szCs w:val="27"/>
          <w:lang w:eastAsia="uk-UA"/>
        </w:rPr>
        <w:t>, </w:t>
      </w:r>
      <w:hyperlink r:id="rId182" w:anchor="2730" w:tgtFrame="_blank" w:tooltip="Кримінальний процесуальний кодекс України; нормативно-правовий акт № 4651-VI від 13.04.2012" w:history="1">
        <w:r w:rsidRPr="00AF3DAB">
          <w:rPr>
            <w:rFonts w:ascii="Times New Roman" w:eastAsia="Times New Roman" w:hAnsi="Times New Roman" w:cs="Times New Roman"/>
            <w:color w:val="000000"/>
            <w:sz w:val="27"/>
            <w:szCs w:val="27"/>
            <w:lang w:eastAsia="uk-UA"/>
          </w:rPr>
          <w:t>374 КПК України</w:t>
        </w:r>
      </w:hyperlink>
      <w:r w:rsidRPr="00AF3DAB">
        <w:rPr>
          <w:rFonts w:ascii="Times New Roman" w:eastAsia="Times New Roman" w:hAnsi="Times New Roman" w:cs="Times New Roman"/>
          <w:color w:val="000000"/>
          <w:sz w:val="27"/>
          <w:szCs w:val="27"/>
          <w:lang w:eastAsia="uk-UA"/>
        </w:rPr>
        <w:t>, на підставі п.2ч.1ст.373 </w:t>
      </w:r>
      <w:hyperlink r:id="rId183" w:tgtFrame="_blank" w:tooltip="Кримінальний процесуальний кодекс України; нормативно-правовий акт № 4651-VI від 13.04.2012" w:history="1">
        <w:r w:rsidRPr="00AF3DAB">
          <w:rPr>
            <w:rFonts w:ascii="Times New Roman" w:eastAsia="Times New Roman" w:hAnsi="Times New Roman" w:cs="Times New Roman"/>
            <w:color w:val="000000"/>
            <w:sz w:val="27"/>
            <w:szCs w:val="27"/>
            <w:lang w:eastAsia="uk-UA"/>
          </w:rPr>
          <w:t>КПК України</w:t>
        </w:r>
      </w:hyperlink>
      <w:r w:rsidRPr="00AF3DAB">
        <w:rPr>
          <w:rFonts w:ascii="Times New Roman" w:eastAsia="Times New Roman" w:hAnsi="Times New Roman" w:cs="Times New Roman"/>
          <w:color w:val="000000"/>
          <w:sz w:val="27"/>
          <w:szCs w:val="27"/>
          <w:lang w:eastAsia="uk-UA"/>
        </w:rPr>
        <w:t>, суд</w:t>
      </w:r>
    </w:p>
    <w:p w:rsidR="00AF3DAB" w:rsidRPr="00AF3DAB" w:rsidRDefault="00AF3DAB" w:rsidP="00AF3DAB">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b/>
          <w:bCs/>
          <w:color w:val="000000"/>
          <w:sz w:val="27"/>
          <w:szCs w:val="27"/>
          <w:lang w:eastAsia="uk-UA"/>
        </w:rPr>
        <w:t>УХВАЛИВ:</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b/>
          <w:bCs/>
          <w:color w:val="000000"/>
          <w:sz w:val="27"/>
          <w:szCs w:val="27"/>
          <w:lang w:eastAsia="uk-UA"/>
        </w:rPr>
        <w:t>ОСОБА_1 </w:t>
      </w:r>
      <w:r w:rsidRPr="00AF3DAB">
        <w:rPr>
          <w:rFonts w:ascii="Times New Roman" w:eastAsia="Times New Roman" w:hAnsi="Times New Roman" w:cs="Times New Roman"/>
          <w:color w:val="000000"/>
          <w:sz w:val="27"/>
          <w:szCs w:val="27"/>
          <w:lang w:eastAsia="uk-UA"/>
        </w:rPr>
        <w:t>визнати невинуватим у вчиненні кримінальних правопорушень - злочинів, передбачених ч.3 ст.</w:t>
      </w:r>
      <w:hyperlink r:id="rId184" w:anchor="1143"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212</w:t>
        </w:r>
      </w:hyperlink>
      <w:r w:rsidRPr="00AF3DAB">
        <w:rPr>
          <w:rFonts w:ascii="Times New Roman" w:eastAsia="Times New Roman" w:hAnsi="Times New Roman" w:cs="Times New Roman"/>
          <w:color w:val="000000"/>
          <w:sz w:val="27"/>
          <w:szCs w:val="27"/>
          <w:lang w:eastAsia="uk-UA"/>
        </w:rPr>
        <w:t>, ч.1 ст.</w:t>
      </w:r>
      <w:hyperlink r:id="rId185" w:anchor="909834"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358</w:t>
        </w:r>
      </w:hyperlink>
      <w:r w:rsidRPr="00AF3DAB">
        <w:rPr>
          <w:rFonts w:ascii="Times New Roman" w:eastAsia="Times New Roman" w:hAnsi="Times New Roman" w:cs="Times New Roman"/>
          <w:color w:val="000000"/>
          <w:sz w:val="27"/>
          <w:szCs w:val="27"/>
          <w:lang w:eastAsia="uk-UA"/>
        </w:rPr>
        <w:t>, ч.4 ст.</w:t>
      </w:r>
      <w:hyperlink r:id="rId186" w:anchor="909834" w:tgtFrame="_blank" w:tooltip="Кримінальний кодекс України; нормативно-правовий акт № 2341-III від 05.04.2001" w:history="1">
        <w:r w:rsidRPr="00AF3DAB">
          <w:rPr>
            <w:rFonts w:ascii="Times New Roman" w:eastAsia="Times New Roman" w:hAnsi="Times New Roman" w:cs="Times New Roman"/>
            <w:color w:val="000000"/>
            <w:sz w:val="27"/>
            <w:szCs w:val="27"/>
            <w:lang w:eastAsia="uk-UA"/>
          </w:rPr>
          <w:t>358 КК України</w:t>
        </w:r>
      </w:hyperlink>
      <w:r w:rsidRPr="00AF3DAB">
        <w:rPr>
          <w:rFonts w:ascii="Times New Roman" w:eastAsia="Times New Roman" w:hAnsi="Times New Roman" w:cs="Times New Roman"/>
          <w:color w:val="000000"/>
          <w:sz w:val="27"/>
          <w:szCs w:val="27"/>
          <w:lang w:eastAsia="uk-UA"/>
        </w:rPr>
        <w:t> та виправдати за недоведеністю вчинення ним кримінальних правопорушень.</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Скасувати арешт, накладений 25 квітня 2012 року на підставі постанови слідчого, згідно протоколу накладення арешту на майно від 24.07.2012 року на транспортні засоби: </w:t>
      </w:r>
      <w:proofErr w:type="spellStart"/>
      <w:r w:rsidRPr="00AF3DAB">
        <w:rPr>
          <w:rFonts w:ascii="Times New Roman" w:eastAsia="Times New Roman" w:hAnsi="Times New Roman" w:cs="Times New Roman"/>
          <w:color w:val="000000"/>
          <w:sz w:val="27"/>
          <w:szCs w:val="27"/>
          <w:lang w:eastAsia="uk-UA"/>
        </w:rPr>
        <w:t>Man</w:t>
      </w:r>
      <w:proofErr w:type="spellEnd"/>
      <w:r w:rsidRPr="00AF3DAB">
        <w:rPr>
          <w:rFonts w:ascii="Times New Roman" w:eastAsia="Times New Roman" w:hAnsi="Times New Roman" w:cs="Times New Roman"/>
          <w:color w:val="000000"/>
          <w:sz w:val="27"/>
          <w:szCs w:val="27"/>
          <w:lang w:eastAsia="uk-UA"/>
        </w:rPr>
        <w:t xml:space="preserve"> </w:t>
      </w:r>
      <w:proofErr w:type="spellStart"/>
      <w:r w:rsidRPr="00AF3DAB">
        <w:rPr>
          <w:rFonts w:ascii="Times New Roman" w:eastAsia="Times New Roman" w:hAnsi="Times New Roman" w:cs="Times New Roman"/>
          <w:color w:val="000000"/>
          <w:sz w:val="27"/>
          <w:szCs w:val="27"/>
          <w:lang w:eastAsia="uk-UA"/>
        </w:rPr>
        <w:t>Tga</w:t>
      </w:r>
      <w:proofErr w:type="spellEnd"/>
      <w:r w:rsidRPr="00AF3DAB">
        <w:rPr>
          <w:rFonts w:ascii="Times New Roman" w:eastAsia="Times New Roman" w:hAnsi="Times New Roman" w:cs="Times New Roman"/>
          <w:color w:val="000000"/>
          <w:sz w:val="27"/>
          <w:szCs w:val="27"/>
          <w:lang w:eastAsia="uk-UA"/>
        </w:rPr>
        <w:t xml:space="preserve"> 03 державний номер НОМЕР_45; </w:t>
      </w:r>
      <w:proofErr w:type="spellStart"/>
      <w:r w:rsidRPr="00AF3DAB">
        <w:rPr>
          <w:rFonts w:ascii="Times New Roman" w:eastAsia="Times New Roman" w:hAnsi="Times New Roman" w:cs="Times New Roman"/>
          <w:color w:val="000000"/>
          <w:sz w:val="27"/>
          <w:szCs w:val="27"/>
          <w:lang w:eastAsia="uk-UA"/>
        </w:rPr>
        <w:t>Krone</w:t>
      </w:r>
      <w:proofErr w:type="spellEnd"/>
      <w:r w:rsidRPr="00AF3DAB">
        <w:rPr>
          <w:rFonts w:ascii="Times New Roman" w:eastAsia="Times New Roman" w:hAnsi="Times New Roman" w:cs="Times New Roman"/>
          <w:color w:val="000000"/>
          <w:sz w:val="27"/>
          <w:szCs w:val="27"/>
          <w:lang w:eastAsia="uk-UA"/>
        </w:rPr>
        <w:t xml:space="preserve"> azw18 державний номер НОМЕР_7; ГАЗ 221172 державний номер НОМЕР_8; ГАЗ 5201, державний номер НОМЕР_9; КАМАЗ 5320, державний номер НОМЕР_10; КАМАЗ 53212 державний номер НОМЕР_11; МАЗ 837810 042, державний номер НОМЕР_46; КАМАЗ 65117030, державний номер НОМЕР_12; КАМАЗ 5320, державний номер НОМЕР_13; КАМАЗ 53215 державний номер НОМЕР_14; КАМАЗ 5320, державний номер НОМЕР_15; SCHMITZ WF 18, державний номер НОМЕР_16; </w:t>
      </w:r>
      <w:proofErr w:type="spellStart"/>
      <w:r w:rsidRPr="00AF3DAB">
        <w:rPr>
          <w:rFonts w:ascii="Times New Roman" w:eastAsia="Times New Roman" w:hAnsi="Times New Roman" w:cs="Times New Roman"/>
          <w:color w:val="000000"/>
          <w:sz w:val="27"/>
          <w:szCs w:val="27"/>
          <w:lang w:eastAsia="uk-UA"/>
        </w:rPr>
        <w:t>Krone</w:t>
      </w:r>
      <w:proofErr w:type="spellEnd"/>
      <w:r w:rsidRPr="00AF3DAB">
        <w:rPr>
          <w:rFonts w:ascii="Times New Roman" w:eastAsia="Times New Roman" w:hAnsi="Times New Roman" w:cs="Times New Roman"/>
          <w:color w:val="000000"/>
          <w:sz w:val="27"/>
          <w:szCs w:val="27"/>
          <w:lang w:eastAsia="uk-UA"/>
        </w:rPr>
        <w:t xml:space="preserve"> azw20, державний номер НОМЕР_17; SCHMITZ WF 18, державний номер НОМЕР_18; SCHMITZ WF 18, державний номер НОМЕР_19; KAESSBOHRER, державний номер НОМЕР_20; ОДАЗ, державний номер НОМЕР_21; КАМАЗ 53212, державний номер НОМЕР_22; КАМАЗ 65117030, державний номер НОМЕР_23; КАМАЗ 53212, державний номер НОМЕР_24; КАМАЗ 65117030, державний номер НОМЕР_25; СЗАП 8305, державний номер НОМЕР_26; СЗАП 8305, державний номер НОМЕР_27; ГКБ8350, державний номер НОМЕР_28; КАМАЗ 53212, державний номер НОМЕР_47; КАМАЗ65117030, державний номер НОМЕР_29; КАМАЗ65117, державний номер НОМЕР_30; ГКБ 8350, державний номер НОМЕР_31; КАМАЗ 53212, державний номер НОМЕР_32; ГКБ 8350, державний номер НОМЕР_33; МАЗ504В, державний номер НОМЕР_34; ГКБ 8350, державний номер НОМЕР_35; ГКБ 8352, державний номер НОМЕР_36; ГКБ8350, державний номер НОМЕР_37; КАМАЗ 5320, державний номер НОМЕР_38; ГКБ 8352, державний номер НОМЕР_39; КАМАЗ 5320, державний номер НОМЕР_40; ГКБ8352, державний номер НОМЕР_48; КАМАЗ 5320, державний номер НОМЕР_49; КАЗ 717, державний номер НОМЕР_41; квартира АДРЕСА_4; житловий будинок АДРЕСА_13.</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lastRenderedPageBreak/>
        <w:t xml:space="preserve">Запобіжний захід у вигляді застави, застосований 16 липня 2012 року, скасувати та зобов'язати Територіальне управління Державної судової адміністрації України в Запорізькій області повернути </w:t>
      </w:r>
      <w:proofErr w:type="spellStart"/>
      <w:r w:rsidRPr="00AF3DAB">
        <w:rPr>
          <w:rFonts w:ascii="Times New Roman" w:eastAsia="Times New Roman" w:hAnsi="Times New Roman" w:cs="Times New Roman"/>
          <w:color w:val="000000"/>
          <w:sz w:val="27"/>
          <w:szCs w:val="27"/>
          <w:lang w:eastAsia="uk-UA"/>
        </w:rPr>
        <w:t>заставодавцю</w:t>
      </w:r>
      <w:proofErr w:type="spellEnd"/>
      <w:r w:rsidRPr="00AF3DAB">
        <w:rPr>
          <w:rFonts w:ascii="Times New Roman" w:eastAsia="Times New Roman" w:hAnsi="Times New Roman" w:cs="Times New Roman"/>
          <w:color w:val="000000"/>
          <w:sz w:val="27"/>
          <w:szCs w:val="27"/>
          <w:lang w:eastAsia="uk-UA"/>
        </w:rPr>
        <w:t xml:space="preserve"> ОСОБА_1 (реєстраційний номер обліку картки платника податків НОМЕР_1) заставу, внесену ним у даному кримінальному провадженні № 32013080280000047 згідно платіжного доручення № 390 від 18 липня 2012 року в сумі 34000 (тридцять чотири тисячі) гривень 00 копійок.</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До набрання </w:t>
      </w:r>
      <w:proofErr w:type="spellStart"/>
      <w:r w:rsidRPr="00AF3DAB">
        <w:rPr>
          <w:rFonts w:ascii="Times New Roman" w:eastAsia="Times New Roman" w:hAnsi="Times New Roman" w:cs="Times New Roman"/>
          <w:color w:val="000000"/>
          <w:sz w:val="27"/>
          <w:szCs w:val="27"/>
          <w:lang w:eastAsia="uk-UA"/>
        </w:rPr>
        <w:t>вироком</w:t>
      </w:r>
      <w:proofErr w:type="spellEnd"/>
      <w:r w:rsidRPr="00AF3DAB">
        <w:rPr>
          <w:rFonts w:ascii="Times New Roman" w:eastAsia="Times New Roman" w:hAnsi="Times New Roman" w:cs="Times New Roman"/>
          <w:color w:val="000000"/>
          <w:sz w:val="27"/>
          <w:szCs w:val="27"/>
          <w:lang w:eastAsia="uk-UA"/>
        </w:rPr>
        <w:t xml:space="preserve"> законної сили не обирати інший запобіжний захід відносно ОСОБА_1</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Цивільний позов Приморської об'єднаної державної податкової інспекції ГУ ДФС, до ОСОБА_1 про стягнення на користь держави 2944537,80 гривень, залишити без розгляду.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Речові докази: оригінали документів, які містяться в матеріалах кримінального провадження, а саме, первинні бухгалтерські, податкові, банківські, реєстраційні та інші документи ПП «Житниця - 09», ТОВ «</w:t>
      </w:r>
      <w:proofErr w:type="spellStart"/>
      <w:r w:rsidRPr="00AF3DAB">
        <w:rPr>
          <w:rFonts w:ascii="Times New Roman" w:eastAsia="Times New Roman" w:hAnsi="Times New Roman" w:cs="Times New Roman"/>
          <w:color w:val="000000"/>
          <w:sz w:val="27"/>
          <w:szCs w:val="27"/>
          <w:lang w:eastAsia="uk-UA"/>
        </w:rPr>
        <w:t>Євротурбіна</w:t>
      </w:r>
      <w:proofErr w:type="spellEnd"/>
      <w:r w:rsidRPr="00AF3DAB">
        <w:rPr>
          <w:rFonts w:ascii="Times New Roman" w:eastAsia="Times New Roman" w:hAnsi="Times New Roman" w:cs="Times New Roman"/>
          <w:color w:val="000000"/>
          <w:sz w:val="27"/>
          <w:szCs w:val="27"/>
          <w:lang w:eastAsia="uk-UA"/>
        </w:rPr>
        <w:t>», ТОВ «Доміно-2010», ТОВ «Аркада і К», ТОВ «</w:t>
      </w:r>
      <w:proofErr w:type="spellStart"/>
      <w:r w:rsidRPr="00AF3DAB">
        <w:rPr>
          <w:rFonts w:ascii="Times New Roman" w:eastAsia="Times New Roman" w:hAnsi="Times New Roman" w:cs="Times New Roman"/>
          <w:color w:val="000000"/>
          <w:sz w:val="27"/>
          <w:szCs w:val="27"/>
          <w:lang w:eastAsia="uk-UA"/>
        </w:rPr>
        <w:t>Гігапрон</w:t>
      </w:r>
      <w:proofErr w:type="spellEnd"/>
      <w:r w:rsidRPr="00AF3DAB">
        <w:rPr>
          <w:rFonts w:ascii="Times New Roman" w:eastAsia="Times New Roman" w:hAnsi="Times New Roman" w:cs="Times New Roman"/>
          <w:color w:val="000000"/>
          <w:sz w:val="27"/>
          <w:szCs w:val="27"/>
          <w:lang w:eastAsia="uk-UA"/>
        </w:rPr>
        <w:t>» - залишити в матеріалах справи.</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Процесуальні витрати на залучення експерта віднести за рахунок Держави.</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Вирок може бути оскаржений до Запорізького апеляційного суду через Приазовський районний суд протягом тридцяти днів з дня його проголошення і набирає законної сили після закінчення строку на його оскарження, а в разі оскарження після прийняття рішення апеляційним судом.</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Учасники судового провадження мають право, звернувшись до суду, отримати копію </w:t>
      </w:r>
      <w:proofErr w:type="spellStart"/>
      <w:r w:rsidRPr="00AF3DAB">
        <w:rPr>
          <w:rFonts w:ascii="Times New Roman" w:eastAsia="Times New Roman" w:hAnsi="Times New Roman" w:cs="Times New Roman"/>
          <w:color w:val="000000"/>
          <w:sz w:val="27"/>
          <w:szCs w:val="27"/>
          <w:lang w:eastAsia="uk-UA"/>
        </w:rPr>
        <w:t>вироку</w:t>
      </w:r>
      <w:proofErr w:type="spellEnd"/>
      <w:r w:rsidRPr="00AF3DAB">
        <w:rPr>
          <w:rFonts w:ascii="Times New Roman" w:eastAsia="Times New Roman" w:hAnsi="Times New Roman" w:cs="Times New Roman"/>
          <w:color w:val="000000"/>
          <w:sz w:val="27"/>
          <w:szCs w:val="27"/>
          <w:lang w:eastAsia="uk-UA"/>
        </w:rPr>
        <w:t>, який негайно після його проголошення вручити обвинуваченому і прокурору.</w:t>
      </w:r>
    </w:p>
    <w:p w:rsidR="00AF3DAB" w:rsidRPr="00AF3DAB" w:rsidRDefault="00AF3DAB" w:rsidP="00AF3DA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AF3DAB">
        <w:rPr>
          <w:rFonts w:ascii="Times New Roman" w:eastAsia="Times New Roman" w:hAnsi="Times New Roman" w:cs="Times New Roman"/>
          <w:color w:val="000000"/>
          <w:sz w:val="27"/>
          <w:szCs w:val="27"/>
          <w:lang w:eastAsia="uk-UA"/>
        </w:rPr>
        <w:t xml:space="preserve">Суддя Г.А. </w:t>
      </w:r>
      <w:proofErr w:type="spellStart"/>
      <w:r w:rsidRPr="00AF3DAB">
        <w:rPr>
          <w:rFonts w:ascii="Times New Roman" w:eastAsia="Times New Roman" w:hAnsi="Times New Roman" w:cs="Times New Roman"/>
          <w:color w:val="000000"/>
          <w:sz w:val="27"/>
          <w:szCs w:val="27"/>
          <w:lang w:eastAsia="uk-UA"/>
        </w:rPr>
        <w:t>Васильцова</w:t>
      </w:r>
      <w:proofErr w:type="spellEnd"/>
    </w:p>
    <w:p w:rsidR="006B0FC0" w:rsidRDefault="006B0FC0"/>
    <w:sectPr w:rsidR="006B0FC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DAB"/>
    <w:rsid w:val="00554D3B"/>
    <w:rsid w:val="006B0FC0"/>
    <w:rsid w:val="0085634F"/>
    <w:rsid w:val="00AF3DA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77AD1"/>
  <w15:chartTrackingRefBased/>
  <w15:docId w15:val="{ECC6A49C-8E08-4D9A-A448-097525D95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AF3DA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z-">
    <w:name w:val="HTML Top of Form"/>
    <w:basedOn w:val="a"/>
    <w:next w:val="a"/>
    <w:link w:val="z-0"/>
    <w:hidden/>
    <w:uiPriority w:val="99"/>
    <w:semiHidden/>
    <w:unhideWhenUsed/>
    <w:rsid w:val="00AF3DAB"/>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AF3DAB"/>
    <w:rPr>
      <w:rFonts w:ascii="Arial" w:eastAsia="Times New Roman" w:hAnsi="Arial" w:cs="Arial"/>
      <w:vanish/>
      <w:sz w:val="16"/>
      <w:szCs w:val="16"/>
      <w:lang w:eastAsia="uk-UA"/>
    </w:rPr>
  </w:style>
  <w:style w:type="character" w:styleId="a3">
    <w:name w:val="Hyperlink"/>
    <w:basedOn w:val="a0"/>
    <w:uiPriority w:val="99"/>
    <w:unhideWhenUsed/>
    <w:rsid w:val="00AF3DAB"/>
    <w:rPr>
      <w:color w:val="0000FF"/>
      <w:u w:val="single"/>
    </w:rPr>
  </w:style>
  <w:style w:type="character" w:styleId="a4">
    <w:name w:val="FollowedHyperlink"/>
    <w:basedOn w:val="a0"/>
    <w:uiPriority w:val="99"/>
    <w:semiHidden/>
    <w:unhideWhenUsed/>
    <w:rsid w:val="00AF3DAB"/>
    <w:rPr>
      <w:color w:val="800080"/>
      <w:u w:val="single"/>
    </w:rPr>
  </w:style>
  <w:style w:type="paragraph" w:styleId="z-1">
    <w:name w:val="HTML Bottom of Form"/>
    <w:basedOn w:val="a"/>
    <w:next w:val="a"/>
    <w:link w:val="z-2"/>
    <w:hidden/>
    <w:uiPriority w:val="99"/>
    <w:semiHidden/>
    <w:unhideWhenUsed/>
    <w:rsid w:val="00AF3DAB"/>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AF3DAB"/>
    <w:rPr>
      <w:rFonts w:ascii="Arial" w:eastAsia="Times New Roman" w:hAnsi="Arial" w:cs="Arial"/>
      <w:vanish/>
      <w:sz w:val="16"/>
      <w:szCs w:val="16"/>
      <w:lang w:eastAsia="uk-UA"/>
    </w:rPr>
  </w:style>
  <w:style w:type="paragraph" w:styleId="a5">
    <w:name w:val="Normal (Web)"/>
    <w:basedOn w:val="a"/>
    <w:uiPriority w:val="99"/>
    <w:semiHidden/>
    <w:unhideWhenUsed/>
    <w:rsid w:val="00AF3DA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Unresolved Mention"/>
    <w:basedOn w:val="a0"/>
    <w:uiPriority w:val="99"/>
    <w:semiHidden/>
    <w:unhideWhenUsed/>
    <w:rsid w:val="00AF3D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759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arch.ligazakon.ua/l_doc2.nsf/link1/ed_2013_01_01/pravo1/Z0334_0.html?pravo=1" TargetMode="External"/><Relationship Id="rId117" Type="http://schemas.openxmlformats.org/officeDocument/2006/relationships/hyperlink" Target="http://search.ligazakon.ua/l_doc2.nsf/link1/ed_2013_01_01/pravo1/Z0334_0.html?pravo=1" TargetMode="External"/><Relationship Id="rId21" Type="http://schemas.openxmlformats.org/officeDocument/2006/relationships/hyperlink" Target="http://search.ligazakon.ua/l_doc2.nsf/link1/an_843241/ed_2018_07_12/pravo1/T030435.html?pravo=1" TargetMode="External"/><Relationship Id="rId42" Type="http://schemas.openxmlformats.org/officeDocument/2006/relationships/hyperlink" Target="http://search.ligazakon.ua/l_doc2.nsf/link1/an_843253/ed_2018_07_12/pravo1/T030435.html?pravo=1" TargetMode="External"/><Relationship Id="rId47" Type="http://schemas.openxmlformats.org/officeDocument/2006/relationships/hyperlink" Target="http://search.ligazakon.ua/l_doc2.nsf/link1/an_843241/ed_2018_07_12/pravo1/T030435.html?pravo=1" TargetMode="External"/><Relationship Id="rId63" Type="http://schemas.openxmlformats.org/officeDocument/2006/relationships/hyperlink" Target="http://search.ligazakon.ua/l_doc2.nsf/link1/an_38/ed_2011_01_01/pravo1/Z970168.html?pravo=1" TargetMode="External"/><Relationship Id="rId68" Type="http://schemas.openxmlformats.org/officeDocument/2006/relationships/hyperlink" Target="http://search.ligazakon.ua/l_doc2.nsf/link1/an_843033/ed_2018_07_12/pravo1/T030435.html?pravo=1" TargetMode="External"/><Relationship Id="rId84" Type="http://schemas.openxmlformats.org/officeDocument/2006/relationships/hyperlink" Target="http://search.ligazakon.ua/l_doc2.nsf/link1/ed_2011_01_01/pravo1/Z970168.html?pravo=1" TargetMode="External"/><Relationship Id="rId89" Type="http://schemas.openxmlformats.org/officeDocument/2006/relationships/hyperlink" Target="http://search.ligazakon.ua/l_doc2.nsf/link1/an_188/ed_2011_01_01/pravo1/Z970168.html?pravo=1" TargetMode="External"/><Relationship Id="rId112" Type="http://schemas.openxmlformats.org/officeDocument/2006/relationships/hyperlink" Target="http://search.ligazakon.ua/l_doc2.nsf/link1/an_12709/ed_2018_09_06/pravo1/T10_2755.html?pravo=1" TargetMode="External"/><Relationship Id="rId133" Type="http://schemas.openxmlformats.org/officeDocument/2006/relationships/hyperlink" Target="http://search.ligazakon.ua/l_doc2.nsf/link1/an_507/ed_2011_12_20/pravo1/REG64.html?pravo=1" TargetMode="External"/><Relationship Id="rId138" Type="http://schemas.openxmlformats.org/officeDocument/2006/relationships/hyperlink" Target="http://search.ligazakon.ua/l_doc2.nsf/link1/an_1096/ed_2018_09_06/pravo1/T012341.html?pravo=1" TargetMode="External"/><Relationship Id="rId154" Type="http://schemas.openxmlformats.org/officeDocument/2006/relationships/hyperlink" Target="http://search.ligazakon.ua/l_doc2.nsf/link1/an_15125/ed_2018_09_06/pravo1/T10_2755.html?pravo=1" TargetMode="External"/><Relationship Id="rId159" Type="http://schemas.openxmlformats.org/officeDocument/2006/relationships/hyperlink" Target="http://search.ligazakon.ua/l_doc2.nsf/link1/an_909834/ed_2018_09_06/pravo1/T012341.html?pravo=1" TargetMode="External"/><Relationship Id="rId175" Type="http://schemas.openxmlformats.org/officeDocument/2006/relationships/hyperlink" Target="http://search.ligazakon.ua/l_doc2.nsf/link1/an_996/ed_2018_08_05/pravo1/T124651.html?pravo=1" TargetMode="External"/><Relationship Id="rId170" Type="http://schemas.openxmlformats.org/officeDocument/2006/relationships/hyperlink" Target="http://search.ligazakon.ua/l_doc2.nsf/link1/an_909834/ed_2018_09_06/pravo1/T012341.html?pravo=1" TargetMode="External"/><Relationship Id="rId16" Type="http://schemas.openxmlformats.org/officeDocument/2006/relationships/hyperlink" Target="http://search.ligazakon.ua/l_doc2.nsf/link1/an_843253/ed_2018_07_12/pravo1/T030435.html?pravo=1" TargetMode="External"/><Relationship Id="rId107" Type="http://schemas.openxmlformats.org/officeDocument/2006/relationships/hyperlink" Target="http://search.ligazakon.ua/l_doc2.nsf/link1/an_12878/ed_2018_09_06/pravo1/T10_2755.html?pravo=1" TargetMode="External"/><Relationship Id="rId11" Type="http://schemas.openxmlformats.org/officeDocument/2006/relationships/hyperlink" Target="http://search.ligazakon.ua/l_doc2.nsf/link1/an_843254/ed_2018_07_12/pravo1/T030435.html?pravo=1" TargetMode="External"/><Relationship Id="rId32" Type="http://schemas.openxmlformats.org/officeDocument/2006/relationships/hyperlink" Target="http://search.ligazakon.ua/l_doc2.nsf/link1/an_11505/ed_2018_09_06/pravo1/T10_2755.html?pravo=1" TargetMode="External"/><Relationship Id="rId37" Type="http://schemas.openxmlformats.org/officeDocument/2006/relationships/hyperlink" Target="http://search.ligazakon.ua/l_doc2.nsf/link1/an_843033/ed_2018_07_12/pravo1/T030435.html?pravo=1" TargetMode="External"/><Relationship Id="rId53" Type="http://schemas.openxmlformats.org/officeDocument/2006/relationships/hyperlink" Target="http://search.ligazakon.ua/l_doc2.nsf/link1/an_843253/ed_2018_07_12/pravo1/T030435.html?pravo=1" TargetMode="External"/><Relationship Id="rId58" Type="http://schemas.openxmlformats.org/officeDocument/2006/relationships/hyperlink" Target="http://search.ligazakon.ua/l_doc2.nsf/link1/an_242/ed_2013_01_01/pravo1/Z0334_0.html?pravo=1" TargetMode="External"/><Relationship Id="rId74" Type="http://schemas.openxmlformats.org/officeDocument/2006/relationships/hyperlink" Target="http://search.ligazakon.ua/l_doc2.nsf/link1/an_12709/ed_2018_09_06/pravo1/T10_2755.html?pravo=1" TargetMode="External"/><Relationship Id="rId79" Type="http://schemas.openxmlformats.org/officeDocument/2006/relationships/hyperlink" Target="http://search.ligazakon.ua/l_doc2.nsf/link1/an_12709/ed_2018_09_06/pravo1/T10_2755.html?pravo=1" TargetMode="External"/><Relationship Id="rId102" Type="http://schemas.openxmlformats.org/officeDocument/2006/relationships/hyperlink" Target="http://search.ligazakon.ua/l_doc2.nsf/link1/an_843253/ed_2018_07_12/pravo1/T030435.html?pravo=1" TargetMode="External"/><Relationship Id="rId123" Type="http://schemas.openxmlformats.org/officeDocument/2006/relationships/hyperlink" Target="http://search.ligazakon.ua/l_doc2.nsf/link1/an_909834/ed_2018_09_06/pravo1/T012341.html?pravo=1" TargetMode="External"/><Relationship Id="rId128" Type="http://schemas.openxmlformats.org/officeDocument/2006/relationships/hyperlink" Target="http://search.ligazakon.ua/l_doc2.nsf/link1/ed_2012_04_13/pravo1/T113207.html?pravo=1" TargetMode="External"/><Relationship Id="rId144" Type="http://schemas.openxmlformats.org/officeDocument/2006/relationships/hyperlink" Target="http://search.ligazakon.ua/l_doc2.nsf/link1/an_739/ed_2018_08_05/pravo1/T124651.html?pravo=1" TargetMode="External"/><Relationship Id="rId149" Type="http://schemas.openxmlformats.org/officeDocument/2006/relationships/hyperlink" Target="http://search.ligazakon.ua/l_doc2.nsf/link1/an_843242/ed_2018_07_12/pravo1/T030435.html?pravo=1" TargetMode="External"/><Relationship Id="rId5" Type="http://schemas.openxmlformats.org/officeDocument/2006/relationships/hyperlink" Target="http://search.ligazakon.ua/l_doc2.nsf/link1/an_1143/ed_2018_09_06/pravo1/T012341.html?pravo=1" TargetMode="External"/><Relationship Id="rId90" Type="http://schemas.openxmlformats.org/officeDocument/2006/relationships/hyperlink" Target="http://search.ligazakon.ua/l_doc2.nsf/link1/an_15119/ed_2018_09_06/pravo1/T10_2755.html?pravo=1" TargetMode="External"/><Relationship Id="rId95" Type="http://schemas.openxmlformats.org/officeDocument/2006/relationships/hyperlink" Target="http://search.ligazakon.ua/l_doc2.nsf/link1/an_843241/ed_2018_07_12/pravo1/T030435.html?pravo=1" TargetMode="External"/><Relationship Id="rId160" Type="http://schemas.openxmlformats.org/officeDocument/2006/relationships/hyperlink" Target="http://search.ligazakon.ua/l_doc2.nsf/link1/ed_2012_04_13/pravo1/T113207.html?pravo=1" TargetMode="External"/><Relationship Id="rId165" Type="http://schemas.openxmlformats.org/officeDocument/2006/relationships/hyperlink" Target="http://search.ligazakon.ua/l_doc2.nsf/link1/ed_2012_04_13/pravo1/T113207.html?pravo=1" TargetMode="External"/><Relationship Id="rId181" Type="http://schemas.openxmlformats.org/officeDocument/2006/relationships/hyperlink" Target="http://search.ligazakon.ua/l_doc2.nsf/link1/an_2722/ed_2018_08_05/pravo1/T124651.html?pravo=1" TargetMode="External"/><Relationship Id="rId186" Type="http://schemas.openxmlformats.org/officeDocument/2006/relationships/hyperlink" Target="http://search.ligazakon.ua/l_doc2.nsf/link1/an_909834/ed_2018_09_06/pravo1/T012341.html?pravo=1" TargetMode="External"/><Relationship Id="rId22" Type="http://schemas.openxmlformats.org/officeDocument/2006/relationships/hyperlink" Target="http://search.ligazakon.ua/l_doc2.nsf/link1/an_843033/ed_2018_07_12/pravo1/T030435.html?pravo=1" TargetMode="External"/><Relationship Id="rId27" Type="http://schemas.openxmlformats.org/officeDocument/2006/relationships/hyperlink" Target="http://search.ligazakon.ua/l_doc2.nsf/link1/an_10815/ed_2018_09_06/pravo1/T10_2755.html?pravo=1" TargetMode="External"/><Relationship Id="rId43" Type="http://schemas.openxmlformats.org/officeDocument/2006/relationships/hyperlink" Target="http://search.ligazakon.ua/l_doc2.nsf/link1/an_843254/ed_2018_07_12/pravo1/T030435.html?pravo=1" TargetMode="External"/><Relationship Id="rId48" Type="http://schemas.openxmlformats.org/officeDocument/2006/relationships/hyperlink" Target="http://search.ligazakon.ua/l_doc2.nsf/link1/an_843033/ed_2018_07_12/pravo1/T030435.html?pravo=1" TargetMode="External"/><Relationship Id="rId64" Type="http://schemas.openxmlformats.org/officeDocument/2006/relationships/hyperlink" Target="http://search.ligazakon.ua/l_doc2.nsf/link1/ed_2011_01_01/pravo1/Z970168.html?pravo=1" TargetMode="External"/><Relationship Id="rId69" Type="http://schemas.openxmlformats.org/officeDocument/2006/relationships/hyperlink" Target="http://search.ligazakon.ua/l_doc2.nsf/link1/an_843253/ed_2018_07_12/pravo1/T030435.html?pravo=1" TargetMode="External"/><Relationship Id="rId113" Type="http://schemas.openxmlformats.org/officeDocument/2006/relationships/hyperlink" Target="http://search.ligazakon.ua/l_doc2.nsf/link1/an_13223/ed_2018_09_06/pravo1/T10_2755.html?pravo=1" TargetMode="External"/><Relationship Id="rId118" Type="http://schemas.openxmlformats.org/officeDocument/2006/relationships/hyperlink" Target="http://search.ligazakon.ua/l_doc2.nsf/link1/an_143/ed_2011_11_04/pravo1/KMD92013.html?pravo=1" TargetMode="External"/><Relationship Id="rId134" Type="http://schemas.openxmlformats.org/officeDocument/2006/relationships/hyperlink" Target="http://search.ligazakon.ua/l_doc2.nsf/link1/an_674/ed_2018_08_05/pravo1/T124651.html?pravo=1" TargetMode="External"/><Relationship Id="rId139" Type="http://schemas.openxmlformats.org/officeDocument/2006/relationships/hyperlink" Target="http://search.ligazakon.ua/l_doc2.nsf/link1/an_1096/ed_2018_09_06/pravo1/T012341.html?pravo=1" TargetMode="External"/><Relationship Id="rId80" Type="http://schemas.openxmlformats.org/officeDocument/2006/relationships/hyperlink" Target="http://search.ligazakon.ua/l_doc2.nsf/link1/an_12709/ed_2018_09_06/pravo1/T10_2755.html?pravo=1" TargetMode="External"/><Relationship Id="rId85" Type="http://schemas.openxmlformats.org/officeDocument/2006/relationships/hyperlink" Target="http://search.ligazakon.ua/l_doc2.nsf/link1/ed_2018_09_06/pravo1/T10_2755.html?pravo=1" TargetMode="External"/><Relationship Id="rId150" Type="http://schemas.openxmlformats.org/officeDocument/2006/relationships/hyperlink" Target="http://search.ligazakon.ua/l_doc2.nsf/link1/an_843253/ed_2018_07_12/pravo1/T030435.html?pravo=1" TargetMode="External"/><Relationship Id="rId155" Type="http://schemas.openxmlformats.org/officeDocument/2006/relationships/hyperlink" Target="http://search.ligazakon.ua/l_doc2.nsf/link1/an_15148/ed_2018_09_06/pravo1/T10_2755.html?pravo=1" TargetMode="External"/><Relationship Id="rId171" Type="http://schemas.openxmlformats.org/officeDocument/2006/relationships/hyperlink" Target="http://search.ligazakon.ua/l_doc2.nsf/link1/an_909834/ed_2018_09_06/pravo1/T012341.html?pravo=1" TargetMode="External"/><Relationship Id="rId176" Type="http://schemas.openxmlformats.org/officeDocument/2006/relationships/hyperlink" Target="http://search.ligazakon.ua/l_doc2.nsf/link1/an_779/ed_2018_08_05/pravo1/T124651.html?pravo=1" TargetMode="External"/><Relationship Id="rId12" Type="http://schemas.openxmlformats.org/officeDocument/2006/relationships/hyperlink" Target="http://search.ligazakon.ua/l_doc2.nsf/link1/an_38/ed_2011_01_01/pravo1/Z970168.html?pravo=1" TargetMode="External"/><Relationship Id="rId17" Type="http://schemas.openxmlformats.org/officeDocument/2006/relationships/hyperlink" Target="http://search.ligazakon.ua/l_doc2.nsf/link1/an_843254/ed_2018_07_12/pravo1/T030435.html?pravo=1" TargetMode="External"/><Relationship Id="rId33" Type="http://schemas.openxmlformats.org/officeDocument/2006/relationships/hyperlink" Target="http://search.ligazakon.ua/l_doc2.nsf/link1/an_14687/ed_2018_09_06/pravo1/T10_2755.html?pravo=1" TargetMode="External"/><Relationship Id="rId38" Type="http://schemas.openxmlformats.org/officeDocument/2006/relationships/hyperlink" Target="http://search.ligazakon.ua/l_doc2.nsf/link1/an_843253/ed_2018_07_12/pravo1/T030435.html?pravo=1" TargetMode="External"/><Relationship Id="rId59" Type="http://schemas.openxmlformats.org/officeDocument/2006/relationships/hyperlink" Target="http://search.ligazakon.ua/l_doc2.nsf/link1/ed_2013_01_01/pravo1/Z0334_0.html?pravo=1" TargetMode="External"/><Relationship Id="rId103" Type="http://schemas.openxmlformats.org/officeDocument/2006/relationships/hyperlink" Target="http://search.ligazakon.ua/l_doc2.nsf/link1/an_843254/ed_2018_07_12/pravo1/T030435.html?pravo=1" TargetMode="External"/><Relationship Id="rId108" Type="http://schemas.openxmlformats.org/officeDocument/2006/relationships/hyperlink" Target="http://search.ligazakon.ua/l_doc2.nsf/link1/an_12854/ed_2018_09_06/pravo1/T10_2755.html?pravo=1" TargetMode="External"/><Relationship Id="rId124" Type="http://schemas.openxmlformats.org/officeDocument/2006/relationships/hyperlink" Target="http://search.ligazakon.ua/l_doc2.nsf/link1/ed_2012_04_13/pravo1/T113207.html?pravo=1" TargetMode="External"/><Relationship Id="rId129" Type="http://schemas.openxmlformats.org/officeDocument/2006/relationships/hyperlink" Target="http://search.ligazakon.ua/l_doc2.nsf/link1/an_1143/ed_2018_09_06/pravo1/T012341.html?pravo=1" TargetMode="External"/><Relationship Id="rId54" Type="http://schemas.openxmlformats.org/officeDocument/2006/relationships/hyperlink" Target="http://search.ligazakon.ua/l_doc2.nsf/link1/an_843254/ed_2018_07_12/pravo1/T030435.html?pravo=1" TargetMode="External"/><Relationship Id="rId70" Type="http://schemas.openxmlformats.org/officeDocument/2006/relationships/hyperlink" Target="http://search.ligazakon.ua/l_doc2.nsf/link1/an_843254/ed_2018_07_12/pravo1/T030435.html?pravo=1" TargetMode="External"/><Relationship Id="rId75" Type="http://schemas.openxmlformats.org/officeDocument/2006/relationships/hyperlink" Target="http://search.ligazakon.ua/l_doc2.nsf/link1/an_12878/ed_2018_09_06/pravo1/T10_2755.html?pravo=1" TargetMode="External"/><Relationship Id="rId91" Type="http://schemas.openxmlformats.org/officeDocument/2006/relationships/hyperlink" Target="http://search.ligazakon.ua/l_doc2.nsf/link1/an_15125/ed_2018_09_06/pravo1/T10_2755.html?pravo=1" TargetMode="External"/><Relationship Id="rId96" Type="http://schemas.openxmlformats.org/officeDocument/2006/relationships/hyperlink" Target="http://search.ligazakon.ua/l_doc2.nsf/link1/an_843033/ed_2018_07_12/pravo1/T030435.html?pravo=1" TargetMode="External"/><Relationship Id="rId140" Type="http://schemas.openxmlformats.org/officeDocument/2006/relationships/hyperlink" Target="http://search.ligazakon.ua/l_doc2.nsf/link1/an_1096/ed_2018_09_06/pravo1/T012341.html?pravo=1" TargetMode="External"/><Relationship Id="rId145" Type="http://schemas.openxmlformats.org/officeDocument/2006/relationships/hyperlink" Target="http://search.ligazakon.ua/l_doc2.nsf/link1/an_843241/ed_2018_07_12/pravo1/T030435.html?pravo=1" TargetMode="External"/><Relationship Id="rId161" Type="http://schemas.openxmlformats.org/officeDocument/2006/relationships/hyperlink" Target="http://search.ligazakon.ua/l_doc2.nsf/link1/an_82/ed_2018_07_01/pravo1/T990996.html?pravo=1" TargetMode="External"/><Relationship Id="rId166" Type="http://schemas.openxmlformats.org/officeDocument/2006/relationships/hyperlink" Target="http://search.ligazakon.ua/l_doc2.nsf/link1/an_1143/ed_2018_09_06/pravo1/T012341.html?pravo=1" TargetMode="External"/><Relationship Id="rId182" Type="http://schemas.openxmlformats.org/officeDocument/2006/relationships/hyperlink" Target="http://search.ligazakon.ua/l_doc2.nsf/link1/an_2730/ed_2018_08_05/pravo1/T124651.html?pravo=1" TargetMode="External"/><Relationship Id="rId187"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earch.ligazakon.ua/l_doc2.nsf/link1/an_909834/ed_2018_09_06/pravo1/T012341.html?pravo=1" TargetMode="External"/><Relationship Id="rId23" Type="http://schemas.openxmlformats.org/officeDocument/2006/relationships/hyperlink" Target="http://search.ligazakon.ua/l_doc2.nsf/link1/an_843253/ed_2018_07_12/pravo1/T030435.html?pravo=1" TargetMode="External"/><Relationship Id="rId28" Type="http://schemas.openxmlformats.org/officeDocument/2006/relationships/hyperlink" Target="http://search.ligazakon.ua/l_doc2.nsf/link1/an_10766/ed_2018_09_06/pravo1/T10_2755.html?pravo=1" TargetMode="External"/><Relationship Id="rId49" Type="http://schemas.openxmlformats.org/officeDocument/2006/relationships/hyperlink" Target="http://search.ligazakon.ua/l_doc2.nsf/link1/an_843253/ed_2018_07_12/pravo1/T030435.html?pravo=1" TargetMode="External"/><Relationship Id="rId114" Type="http://schemas.openxmlformats.org/officeDocument/2006/relationships/hyperlink" Target="http://search.ligazakon.ua/l_doc2.nsf/link1/an_13224/ed_2018_09_06/pravo1/T10_2755.html?pravo=1" TargetMode="External"/><Relationship Id="rId119" Type="http://schemas.openxmlformats.org/officeDocument/2006/relationships/hyperlink" Target="http://search.ligazakon.ua/l_doc2.nsf/link1/an_142/ed_2011_11_04/pravo1/KMD92013.html?pravo=1" TargetMode="External"/><Relationship Id="rId44" Type="http://schemas.openxmlformats.org/officeDocument/2006/relationships/hyperlink" Target="http://search.ligazakon.ua/l_doc2.nsf/link1/an_843730/ed_2018_07_12/pravo1/T030435.html?pravo=1" TargetMode="External"/><Relationship Id="rId60" Type="http://schemas.openxmlformats.org/officeDocument/2006/relationships/hyperlink" Target="http://search.ligazakon.ua/l_doc2.nsf/link1/an_10815/ed_2018_09_06/pravo1/T10_2755.html?pravo=1" TargetMode="External"/><Relationship Id="rId65" Type="http://schemas.openxmlformats.org/officeDocument/2006/relationships/hyperlink" Target="http://search.ligazakon.ua/l_doc2.nsf/link1/an_11505/ed_2018_09_06/pravo1/T10_2755.html?pravo=1" TargetMode="External"/><Relationship Id="rId81" Type="http://schemas.openxmlformats.org/officeDocument/2006/relationships/hyperlink" Target="http://search.ligazakon.ua/l_doc2.nsf/link1/an_13223/ed_2018_09_06/pravo1/T10_2755.html?pravo=1" TargetMode="External"/><Relationship Id="rId86" Type="http://schemas.openxmlformats.org/officeDocument/2006/relationships/hyperlink" Target="http://search.ligazakon.ua/l_doc2.nsf/link1/an_14594/ed_2018_09_06/pravo1/T10_2755.html?pravo=1" TargetMode="External"/><Relationship Id="rId130" Type="http://schemas.openxmlformats.org/officeDocument/2006/relationships/hyperlink" Target="http://search.ligazakon.ua/l_doc2.nsf/link1/an_909834/ed_2018_09_06/pravo1/T012341.html?pravo=1" TargetMode="External"/><Relationship Id="rId135" Type="http://schemas.openxmlformats.org/officeDocument/2006/relationships/hyperlink" Target="http://search.ligazakon.ua/l_doc2.nsf/link1/an_38/ed_2011_01_01/pravo1/Z970168.html?pravo=1" TargetMode="External"/><Relationship Id="rId151" Type="http://schemas.openxmlformats.org/officeDocument/2006/relationships/hyperlink" Target="http://search.ligazakon.ua/l_doc2.nsf/link1/an_843254/ed_2018_07_12/pravo1/T030435.html?pravo=1" TargetMode="External"/><Relationship Id="rId156" Type="http://schemas.openxmlformats.org/officeDocument/2006/relationships/hyperlink" Target="http://search.ligazakon.ua/l_doc2.nsf/link1/an_15118/ed_2018_09_06/pravo1/T10_2755.html?pravo=1" TargetMode="External"/><Relationship Id="rId177" Type="http://schemas.openxmlformats.org/officeDocument/2006/relationships/hyperlink" Target="http://search.ligazakon.ua/l_doc2.nsf/link1/an_194/ed_2016_06_02/pravo1/Z960254K.html?pravo=1" TargetMode="External"/><Relationship Id="rId172" Type="http://schemas.openxmlformats.org/officeDocument/2006/relationships/hyperlink" Target="http://search.ligazakon.ua/l_doc2.nsf/link1/an_2722/ed_2018_08_05/pravo1/T124651.html?pravo=1" TargetMode="External"/><Relationship Id="rId13" Type="http://schemas.openxmlformats.org/officeDocument/2006/relationships/hyperlink" Target="http://search.ligazakon.ua/l_doc2.nsf/link1/an_188/ed_2011_01_01/pravo1/Z970168.html?pravo=1" TargetMode="External"/><Relationship Id="rId18" Type="http://schemas.openxmlformats.org/officeDocument/2006/relationships/hyperlink" Target="http://search.ligazakon.ua/l_doc2.nsf/link1/an_843730/ed_2018_07_12/pravo1/T030435.html?pravo=1" TargetMode="External"/><Relationship Id="rId39" Type="http://schemas.openxmlformats.org/officeDocument/2006/relationships/hyperlink" Target="http://search.ligazakon.ua/l_doc2.nsf/link1/an_843254/ed_2018_07_12/pravo1/T030435.html?pravo=1" TargetMode="External"/><Relationship Id="rId109" Type="http://schemas.openxmlformats.org/officeDocument/2006/relationships/hyperlink" Target="http://search.ligazakon.ua/l_doc2.nsf/link1/an_12728/ed_2018_09_06/pravo1/T10_2755.html?pravo=1" TargetMode="External"/><Relationship Id="rId34" Type="http://schemas.openxmlformats.org/officeDocument/2006/relationships/hyperlink" Target="http://search.ligazakon.ua/l_doc2.nsf/link1/an_14751/ed_2018_09_06/pravo1/T10_2755.html?pravo=1" TargetMode="External"/><Relationship Id="rId50" Type="http://schemas.openxmlformats.org/officeDocument/2006/relationships/hyperlink" Target="http://search.ligazakon.ua/l_doc2.nsf/link1/an_843254/ed_2018_07_12/pravo1/T030435.html?pravo=1" TargetMode="External"/><Relationship Id="rId55" Type="http://schemas.openxmlformats.org/officeDocument/2006/relationships/hyperlink" Target="http://search.ligazakon.ua/l_doc2.nsf/link1/an_843730/ed_2018_07_12/pravo1/T030435.html?pravo=1" TargetMode="External"/><Relationship Id="rId76" Type="http://schemas.openxmlformats.org/officeDocument/2006/relationships/hyperlink" Target="http://search.ligazakon.ua/l_doc2.nsf/link1/an_12854/ed_2018_09_06/pravo1/T10_2755.html?pravo=1" TargetMode="External"/><Relationship Id="rId97" Type="http://schemas.openxmlformats.org/officeDocument/2006/relationships/hyperlink" Target="http://search.ligazakon.ua/l_doc2.nsf/link1/an_843253/ed_2018_07_12/pravo1/T030435.html?pravo=1" TargetMode="External"/><Relationship Id="rId104" Type="http://schemas.openxmlformats.org/officeDocument/2006/relationships/hyperlink" Target="http://search.ligazakon.ua/l_doc2.nsf/link1/an_299/ed_2018_08_05/pravo1/T124651.html?pravo=1" TargetMode="External"/><Relationship Id="rId120" Type="http://schemas.openxmlformats.org/officeDocument/2006/relationships/hyperlink" Target="http://search.ligazakon.ua/l_doc2.nsf/link1/an_242/ed_2013_01_01/pravo1/Z0334_0.html?pravo=1" TargetMode="External"/><Relationship Id="rId125" Type="http://schemas.openxmlformats.org/officeDocument/2006/relationships/hyperlink" Target="http://search.ligazakon.ua/l_doc2.nsf/link1/an_507/ed_2011_12_20/pravo1/REG64.html?pravo=1" TargetMode="External"/><Relationship Id="rId141" Type="http://schemas.openxmlformats.org/officeDocument/2006/relationships/hyperlink" Target="http://search.ligazakon.ua/l_doc2.nsf/link1/an_2463/ed_2018_08_05/pravo1/T124651.html?pravo=1" TargetMode="External"/><Relationship Id="rId146" Type="http://schemas.openxmlformats.org/officeDocument/2006/relationships/hyperlink" Target="http://search.ligazakon.ua/l_doc2.nsf/link1/an_843033/ed_2018_07_12/pravo1/T030435.html?pravo=1" TargetMode="External"/><Relationship Id="rId167" Type="http://schemas.openxmlformats.org/officeDocument/2006/relationships/hyperlink" Target="http://search.ligazakon.ua/l_doc2.nsf/link1/an_909834/ed_2018_09_06/pravo1/T012341.html?pravo=1" TargetMode="External"/><Relationship Id="rId188" Type="http://schemas.openxmlformats.org/officeDocument/2006/relationships/theme" Target="theme/theme1.xml"/><Relationship Id="rId7" Type="http://schemas.openxmlformats.org/officeDocument/2006/relationships/hyperlink" Target="http://search.ligazakon.ua/l_doc2.nsf/link1/an_909834/ed_2018_09_06/pravo1/T012341.html?pravo=1" TargetMode="External"/><Relationship Id="rId71" Type="http://schemas.openxmlformats.org/officeDocument/2006/relationships/hyperlink" Target="http://search.ligazakon.ua/l_doc2.nsf/link1/an_299/ed_2018_08_05/pravo1/T124651.html?pravo=1" TargetMode="External"/><Relationship Id="rId92" Type="http://schemas.openxmlformats.org/officeDocument/2006/relationships/hyperlink" Target="http://search.ligazakon.ua/l_doc2.nsf/link1/an_15132/ed_2018_09_06/pravo1/T10_2755.html?pravo=1" TargetMode="External"/><Relationship Id="rId162" Type="http://schemas.openxmlformats.org/officeDocument/2006/relationships/hyperlink" Target="http://search.ligazakon.ua/l_doc2.nsf/link1/an_507/ed_2011_12_20/pravo1/REG64.html?pravo=1" TargetMode="External"/><Relationship Id="rId183" Type="http://schemas.openxmlformats.org/officeDocument/2006/relationships/hyperlink" Target="http://search.ligazakon.ua/l_doc2.nsf/link1/ed_2018_08_05/pravo1/T124651.html?pravo=1" TargetMode="External"/><Relationship Id="rId2" Type="http://schemas.openxmlformats.org/officeDocument/2006/relationships/settings" Target="settings.xml"/><Relationship Id="rId29" Type="http://schemas.openxmlformats.org/officeDocument/2006/relationships/hyperlink" Target="http://search.ligazakon.ua/l_doc2.nsf/link1/an_10765/ed_2018_09_06/pravo1/T10_2755.html?pravo=1" TargetMode="External"/><Relationship Id="rId24" Type="http://schemas.openxmlformats.org/officeDocument/2006/relationships/hyperlink" Target="http://search.ligazakon.ua/l_doc2.nsf/link1/an_843254/ed_2018_07_12/pravo1/T030435.html?pravo=1" TargetMode="External"/><Relationship Id="rId40" Type="http://schemas.openxmlformats.org/officeDocument/2006/relationships/hyperlink" Target="http://search.ligazakon.ua/l_doc2.nsf/link1/an_843241/ed_2018_07_12/pravo1/T030435.html?pravo=1" TargetMode="External"/><Relationship Id="rId45" Type="http://schemas.openxmlformats.org/officeDocument/2006/relationships/hyperlink" Target="http://search.ligazakon.ua/l_doc2.nsf/link1/an_843731/ed_2018_07_12/pravo1/T030435.html?pravo=1" TargetMode="External"/><Relationship Id="rId66" Type="http://schemas.openxmlformats.org/officeDocument/2006/relationships/hyperlink" Target="http://search.ligazakon.ua/l_doc2.nsf/link1/an_14687/ed_2018_09_06/pravo1/T10_2755.html?pravo=1" TargetMode="External"/><Relationship Id="rId87" Type="http://schemas.openxmlformats.org/officeDocument/2006/relationships/hyperlink" Target="http://search.ligazakon.ua/l_doc2.nsf/link1/an_38/ed_2011_01_01/pravo1/Z970168.html?pravo=1" TargetMode="External"/><Relationship Id="rId110" Type="http://schemas.openxmlformats.org/officeDocument/2006/relationships/hyperlink" Target="http://search.ligazakon.ua/l_doc2.nsf/link1/an_12710/ed_2018_09_06/pravo1/T10_2755.html?pravo=1" TargetMode="External"/><Relationship Id="rId115" Type="http://schemas.openxmlformats.org/officeDocument/2006/relationships/hyperlink" Target="http://search.ligazakon.ua/l_doc2.nsf/link1/an_13223/ed_2018_09_06/pravo1/T10_2755.html?pravo=1" TargetMode="External"/><Relationship Id="rId131" Type="http://schemas.openxmlformats.org/officeDocument/2006/relationships/hyperlink" Target="http://search.ligazakon.ua/l_doc2.nsf/link1/an_909834/ed_2018_09_06/pravo1/T012341.html?pravo=1" TargetMode="External"/><Relationship Id="rId136" Type="http://schemas.openxmlformats.org/officeDocument/2006/relationships/hyperlink" Target="http://search.ligazakon.ua/l_doc2.nsf/link1/an_188/ed_2011_01_01/pravo1/Z970168.html?pravo=1" TargetMode="External"/><Relationship Id="rId157" Type="http://schemas.openxmlformats.org/officeDocument/2006/relationships/hyperlink" Target="http://search.ligazakon.ua/l_doc2.nsf/link1/an_607590/ed_2010_12_22/pravo1/REG4429.html?pravo=1" TargetMode="External"/><Relationship Id="rId178" Type="http://schemas.openxmlformats.org/officeDocument/2006/relationships/hyperlink" Target="http://search.ligazakon.ua/l_doc2.nsf/link1/an_114/ed_2018_08_05/pravo1/T124651.html?pravo=1" TargetMode="External"/><Relationship Id="rId61" Type="http://schemas.openxmlformats.org/officeDocument/2006/relationships/hyperlink" Target="http://search.ligazakon.ua/l_doc2.nsf/link1/an_10766/ed_2018_09_06/pravo1/T10_2755.html?pravo=1" TargetMode="External"/><Relationship Id="rId82" Type="http://schemas.openxmlformats.org/officeDocument/2006/relationships/hyperlink" Target="http://search.ligazakon.ua/l_doc2.nsf/link1/an_13224/ed_2018_09_06/pravo1/T10_2755.html?pravo=1" TargetMode="External"/><Relationship Id="rId152" Type="http://schemas.openxmlformats.org/officeDocument/2006/relationships/hyperlink" Target="http://search.ligazakon.ua/l_doc2.nsf/link1/an_843241/ed_2018_07_12/pravo1/T030435.html?pravo=1" TargetMode="External"/><Relationship Id="rId173" Type="http://schemas.openxmlformats.org/officeDocument/2006/relationships/hyperlink" Target="http://search.ligazakon.ua/l_doc2.nsf/link1/ed_2018_08_05/pravo1/T124651.html?pravo=1" TargetMode="External"/><Relationship Id="rId19" Type="http://schemas.openxmlformats.org/officeDocument/2006/relationships/hyperlink" Target="http://search.ligazakon.ua/l_doc2.nsf/link1/an_843731/ed_2018_07_12/pravo1/T030435.html?pravo=1" TargetMode="External"/><Relationship Id="rId14" Type="http://schemas.openxmlformats.org/officeDocument/2006/relationships/hyperlink" Target="http://search.ligazakon.ua/l_doc2.nsf/link1/an_843241/ed_2018_07_12/pravo1/T030435.html?pravo=1" TargetMode="External"/><Relationship Id="rId30" Type="http://schemas.openxmlformats.org/officeDocument/2006/relationships/hyperlink" Target="http://search.ligazakon.ua/l_doc2.nsf/link1/an_38/ed_2011_01_01/pravo1/Z970168.html?pravo=1" TargetMode="External"/><Relationship Id="rId35" Type="http://schemas.openxmlformats.org/officeDocument/2006/relationships/hyperlink" Target="http://search.ligazakon.ua/l_doc2.nsf/link1/an_14815/ed_2018_09_06/pravo1/T10_2755.html?pravo=1" TargetMode="External"/><Relationship Id="rId56" Type="http://schemas.openxmlformats.org/officeDocument/2006/relationships/hyperlink" Target="http://search.ligazakon.ua/l_doc2.nsf/link1/an_843731/ed_2018_07_12/pravo1/T030435.html?pravo=1" TargetMode="External"/><Relationship Id="rId77" Type="http://schemas.openxmlformats.org/officeDocument/2006/relationships/hyperlink" Target="http://search.ligazakon.ua/l_doc2.nsf/link1/an_12728/ed_2018_09_06/pravo1/T10_2755.html?pravo=1" TargetMode="External"/><Relationship Id="rId100" Type="http://schemas.openxmlformats.org/officeDocument/2006/relationships/hyperlink" Target="http://search.ligazakon.ua/l_doc2.nsf/link1/an_843241/ed_2018_07_12/pravo1/T030435.html?pravo=1" TargetMode="External"/><Relationship Id="rId105" Type="http://schemas.openxmlformats.org/officeDocument/2006/relationships/hyperlink" Target="http://search.ligazakon.ua/l_doc2.nsf/link1/an_12728/ed_2018_09_06/pravo1/T10_2755.html?pravo=1" TargetMode="External"/><Relationship Id="rId126" Type="http://schemas.openxmlformats.org/officeDocument/2006/relationships/hyperlink" Target="http://search.ligazakon.ua/l_doc2.nsf/link1/an_507/ed_2011_12_20/pravo1/REG64.html?pravo=1" TargetMode="External"/><Relationship Id="rId147" Type="http://schemas.openxmlformats.org/officeDocument/2006/relationships/hyperlink" Target="http://search.ligazakon.ua/l_doc2.nsf/link1/an_843253/ed_2018_07_12/pravo1/T030435.html?pravo=1" TargetMode="External"/><Relationship Id="rId168" Type="http://schemas.openxmlformats.org/officeDocument/2006/relationships/hyperlink" Target="http://search.ligazakon.ua/l_doc2.nsf/link1/an_909834/ed_2018_09_06/pravo1/T012341.html?pravo=1" TargetMode="External"/><Relationship Id="rId8" Type="http://schemas.openxmlformats.org/officeDocument/2006/relationships/hyperlink" Target="http://search.ligazakon.ua/l_doc2.nsf/link1/an_843241/ed_2018_07_12/pravo1/T030435.html?pravo=1" TargetMode="External"/><Relationship Id="rId51" Type="http://schemas.openxmlformats.org/officeDocument/2006/relationships/hyperlink" Target="http://search.ligazakon.ua/l_doc2.nsf/link1/an_843241/ed_2018_07_12/pravo1/T030435.html?pravo=1" TargetMode="External"/><Relationship Id="rId72" Type="http://schemas.openxmlformats.org/officeDocument/2006/relationships/hyperlink" Target="http://search.ligazakon.ua/l_doc2.nsf/link1/an_885/ed_2018_08_05/pravo1/T124651.html?pravo=1" TargetMode="External"/><Relationship Id="rId93" Type="http://schemas.openxmlformats.org/officeDocument/2006/relationships/hyperlink" Target="http://search.ligazakon.ua/l_doc2.nsf/link1/an_15148/ed_2018_09_06/pravo1/T10_2755.html?pravo=1" TargetMode="External"/><Relationship Id="rId98" Type="http://schemas.openxmlformats.org/officeDocument/2006/relationships/hyperlink" Target="http://search.ligazakon.ua/l_doc2.nsf/link1/an_843254/ed_2018_07_12/pravo1/T030435.html?pravo=1" TargetMode="External"/><Relationship Id="rId121" Type="http://schemas.openxmlformats.org/officeDocument/2006/relationships/hyperlink" Target="http://search.ligazakon.ua/l_doc2.nsf/link1/an_1143/ed_2018_09_06/pravo1/T012341.html?pravo=1" TargetMode="External"/><Relationship Id="rId142" Type="http://schemas.openxmlformats.org/officeDocument/2006/relationships/hyperlink" Target="http://search.ligazakon.ua/l_doc2.nsf/link1/an_137/ed_2018_08_05/pravo1/T124651.html?pravo=1" TargetMode="External"/><Relationship Id="rId163" Type="http://schemas.openxmlformats.org/officeDocument/2006/relationships/hyperlink" Target="http://search.ligazakon.ua/l_doc2.nsf/link1/an_507/ed_2011_12_20/pravo1/REG64.html?pravo=1" TargetMode="External"/><Relationship Id="rId184" Type="http://schemas.openxmlformats.org/officeDocument/2006/relationships/hyperlink" Target="http://search.ligazakon.ua/l_doc2.nsf/link1/an_1143/ed_2018_09_06/pravo1/T012341.html?pravo=1" TargetMode="External"/><Relationship Id="rId3" Type="http://schemas.openxmlformats.org/officeDocument/2006/relationships/webSettings" Target="webSettings.xml"/><Relationship Id="rId25" Type="http://schemas.openxmlformats.org/officeDocument/2006/relationships/hyperlink" Target="http://search.ligazakon.ua/l_doc2.nsf/link1/an_242/ed_2013_01_01/pravo1/Z0334_0.html?pravo=1" TargetMode="External"/><Relationship Id="rId46" Type="http://schemas.openxmlformats.org/officeDocument/2006/relationships/hyperlink" Target="http://search.ligazakon.ua/l_doc2.nsf/link1/an_843737/ed_2018_07_12/pravo1/T030435.html?pravo=1" TargetMode="External"/><Relationship Id="rId67" Type="http://schemas.openxmlformats.org/officeDocument/2006/relationships/hyperlink" Target="http://search.ligazakon.ua/l_doc2.nsf/link1/an_843241/ed_2018_07_12/pravo1/T030435.html?pravo=1" TargetMode="External"/><Relationship Id="rId116" Type="http://schemas.openxmlformats.org/officeDocument/2006/relationships/hyperlink" Target="http://search.ligazakon.ua/l_doc2.nsf/link1/ed_2011_11_04/pravo1/KMD92013.html?pravo=1" TargetMode="External"/><Relationship Id="rId137" Type="http://schemas.openxmlformats.org/officeDocument/2006/relationships/hyperlink" Target="http://search.ligazakon.ua/l_doc2.nsf/link1/ed_2018_07_01/pravo1/T990996.html?pravo=1" TargetMode="External"/><Relationship Id="rId158" Type="http://schemas.openxmlformats.org/officeDocument/2006/relationships/hyperlink" Target="http://search.ligazakon.ua/l_doc2.nsf/link1/ed_2018_09_06/pravo1/T012341.html?pravo=1" TargetMode="External"/><Relationship Id="rId20" Type="http://schemas.openxmlformats.org/officeDocument/2006/relationships/hyperlink" Target="http://search.ligazakon.ua/l_doc2.nsf/link1/an_843737/ed_2018_07_12/pravo1/T030435.html?pravo=1" TargetMode="External"/><Relationship Id="rId41" Type="http://schemas.openxmlformats.org/officeDocument/2006/relationships/hyperlink" Target="http://search.ligazakon.ua/l_doc2.nsf/link1/an_843033/ed_2018_07_12/pravo1/T030435.html?pravo=1" TargetMode="External"/><Relationship Id="rId62" Type="http://schemas.openxmlformats.org/officeDocument/2006/relationships/hyperlink" Target="http://search.ligazakon.ua/l_doc2.nsf/link1/an_10765/ed_2018_09_06/pravo1/T10_2755.html?pravo=1" TargetMode="External"/><Relationship Id="rId83" Type="http://schemas.openxmlformats.org/officeDocument/2006/relationships/hyperlink" Target="http://search.ligazakon.ua/l_doc2.nsf/link1/an_13223/ed_2018_09_06/pravo1/T10_2755.html?pravo=1" TargetMode="External"/><Relationship Id="rId88" Type="http://schemas.openxmlformats.org/officeDocument/2006/relationships/hyperlink" Target="http://search.ligazakon.ua/l_doc2.nsf/link1/an_73/ed_2011_01_01/pravo1/Z970168.html?pravo=1" TargetMode="External"/><Relationship Id="rId111" Type="http://schemas.openxmlformats.org/officeDocument/2006/relationships/hyperlink" Target="http://search.ligazakon.ua/l_doc2.nsf/link1/an_12709/ed_2018_09_06/pravo1/T10_2755.html?pravo=1" TargetMode="External"/><Relationship Id="rId132" Type="http://schemas.openxmlformats.org/officeDocument/2006/relationships/hyperlink" Target="http://search.ligazakon.ua/l_doc2.nsf/link1/an_909834/ed_2018_09_06/pravo1/T012341.html?pravo=1" TargetMode="External"/><Relationship Id="rId153" Type="http://schemas.openxmlformats.org/officeDocument/2006/relationships/hyperlink" Target="http://search.ligazakon.ua/l_doc2.nsf/link1/an_15119/ed_2018_09_06/pravo1/T10_2755.html?pravo=1" TargetMode="External"/><Relationship Id="rId174" Type="http://schemas.openxmlformats.org/officeDocument/2006/relationships/hyperlink" Target="http://search.ligazakon.ua/l_doc2.nsf/link1/an_942/ed_2018_08_05/pravo1/T124651.html?pravo=1" TargetMode="External"/><Relationship Id="rId179" Type="http://schemas.openxmlformats.org/officeDocument/2006/relationships/hyperlink" Target="http://search.ligazakon.ua/l_doc2.nsf/link1/an_2669/ed_2018_08_05/pravo1/T124651.html?pravo=1" TargetMode="External"/><Relationship Id="rId15" Type="http://schemas.openxmlformats.org/officeDocument/2006/relationships/hyperlink" Target="http://search.ligazakon.ua/l_doc2.nsf/link1/an_843033/ed_2018_07_12/pravo1/T030435.html?pravo=1" TargetMode="External"/><Relationship Id="rId36" Type="http://schemas.openxmlformats.org/officeDocument/2006/relationships/hyperlink" Target="http://search.ligazakon.ua/l_doc2.nsf/link1/an_843241/ed_2018_07_12/pravo1/T030435.html?pravo=1" TargetMode="External"/><Relationship Id="rId57" Type="http://schemas.openxmlformats.org/officeDocument/2006/relationships/hyperlink" Target="http://search.ligazakon.ua/l_doc2.nsf/link1/an_843737/ed_2018_07_12/pravo1/T030435.html?pravo=1" TargetMode="External"/><Relationship Id="rId106" Type="http://schemas.openxmlformats.org/officeDocument/2006/relationships/hyperlink" Target="http://search.ligazakon.ua/l_doc2.nsf/link1/an_12709/ed_2018_09_06/pravo1/T10_2755.html?pravo=1" TargetMode="External"/><Relationship Id="rId127" Type="http://schemas.openxmlformats.org/officeDocument/2006/relationships/hyperlink" Target="http://search.ligazakon.ua/l_doc2.nsf/link1/an_909834/ed_2018_09_06/pravo1/T012341.html?pravo=1" TargetMode="External"/><Relationship Id="rId10" Type="http://schemas.openxmlformats.org/officeDocument/2006/relationships/hyperlink" Target="http://search.ligazakon.ua/l_doc2.nsf/link1/an_843253/ed_2018_07_12/pravo1/T030435.html?pravo=1" TargetMode="External"/><Relationship Id="rId31" Type="http://schemas.openxmlformats.org/officeDocument/2006/relationships/hyperlink" Target="http://search.ligazakon.ua/l_doc2.nsf/link1/ed_2011_01_01/pravo1/Z970168.html?pravo=1" TargetMode="External"/><Relationship Id="rId52" Type="http://schemas.openxmlformats.org/officeDocument/2006/relationships/hyperlink" Target="http://search.ligazakon.ua/l_doc2.nsf/link1/an_843033/ed_2018_07_12/pravo1/T030435.html?pravo=1" TargetMode="External"/><Relationship Id="rId73" Type="http://schemas.openxmlformats.org/officeDocument/2006/relationships/hyperlink" Target="http://search.ligazakon.ua/l_doc2.nsf/link1/an_12728/ed_2018_09_06/pravo1/T10_2755.html?pravo=1" TargetMode="External"/><Relationship Id="rId78" Type="http://schemas.openxmlformats.org/officeDocument/2006/relationships/hyperlink" Target="http://search.ligazakon.ua/l_doc2.nsf/link1/an_12710/ed_2018_09_06/pravo1/T10_2755.html?pravo=1" TargetMode="External"/><Relationship Id="rId94" Type="http://schemas.openxmlformats.org/officeDocument/2006/relationships/hyperlink" Target="http://search.ligazakon.ua/l_doc2.nsf/link1/an_15118/ed_2018_09_06/pravo1/T10_2755.html?pravo=1" TargetMode="External"/><Relationship Id="rId99" Type="http://schemas.openxmlformats.org/officeDocument/2006/relationships/hyperlink" Target="http://search.ligazakon.ua/l_doc2.nsf/link1/an_188/ed_2011_01_01/pravo1/Z970168.html?pravo=1" TargetMode="External"/><Relationship Id="rId101" Type="http://schemas.openxmlformats.org/officeDocument/2006/relationships/hyperlink" Target="http://search.ligazakon.ua/l_doc2.nsf/link1/an_843033/ed_2018_07_12/pravo1/T030435.html?pravo=1" TargetMode="External"/><Relationship Id="rId122" Type="http://schemas.openxmlformats.org/officeDocument/2006/relationships/hyperlink" Target="http://search.ligazakon.ua/l_doc2.nsf/link1/ed_2015_07_02/pravo1/T114025.html?pravo=1" TargetMode="External"/><Relationship Id="rId143" Type="http://schemas.openxmlformats.org/officeDocument/2006/relationships/hyperlink" Target="http://search.ligazakon.ua/l_doc2.nsf/link1/ed_2018_08_05/pravo1/T124651.html?pravo=1" TargetMode="External"/><Relationship Id="rId148" Type="http://schemas.openxmlformats.org/officeDocument/2006/relationships/hyperlink" Target="http://search.ligazakon.ua/l_doc2.nsf/link1/an_843254/ed_2018_07_12/pravo1/T030435.html?pravo=1" TargetMode="External"/><Relationship Id="rId164" Type="http://schemas.openxmlformats.org/officeDocument/2006/relationships/hyperlink" Target="http://search.ligazakon.ua/l_doc2.nsf/link1/an_909834/ed_2018_09_06/pravo1/T012341.html?pravo=1" TargetMode="External"/><Relationship Id="rId169" Type="http://schemas.openxmlformats.org/officeDocument/2006/relationships/hyperlink" Target="http://search.ligazakon.ua/l_doc2.nsf/link1/an_1143/ed_2018_09_06/pravo1/T012341.html?pravo=1" TargetMode="External"/><Relationship Id="rId185" Type="http://schemas.openxmlformats.org/officeDocument/2006/relationships/hyperlink" Target="http://search.ligazakon.ua/l_doc2.nsf/link1/an_909834/ed_2018_09_06/pravo1/T012341.html?pravo=1" TargetMode="External"/><Relationship Id="rId4" Type="http://schemas.openxmlformats.org/officeDocument/2006/relationships/image" Target="media/image1.gif"/><Relationship Id="rId9" Type="http://schemas.openxmlformats.org/officeDocument/2006/relationships/hyperlink" Target="http://search.ligazakon.ua/l_doc2.nsf/link1/an_843033/ed_2018_07_12/pravo1/T030435.html?pravo=1" TargetMode="External"/><Relationship Id="rId180" Type="http://schemas.openxmlformats.org/officeDocument/2006/relationships/hyperlink" Target="http://search.ligazakon.ua/l_doc2.nsf/link1/an_2694/ed_2018_08_05/pravo1/T124651.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70</Pages>
  <Words>152803</Words>
  <Characters>87099</Characters>
  <Application>Microsoft Office Word</Application>
  <DocSecurity>0</DocSecurity>
  <Lines>725</Lines>
  <Paragraphs>478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2019-02-06T15:25:00Z</dcterms:created>
  <dcterms:modified xsi:type="dcterms:W3CDTF">2019-02-06T15:26:00Z</dcterms:modified>
</cp:coreProperties>
</file>